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E5" w:rsidRPr="00E708D1" w:rsidRDefault="006F53E5" w:rsidP="006F53E5">
      <w:pPr>
        <w:jc w:val="center"/>
        <w:rPr>
          <w:rFonts w:cs="Tahoma"/>
          <w:b/>
        </w:rPr>
      </w:pPr>
      <w:r w:rsidRPr="00E708D1">
        <w:rPr>
          <w:rFonts w:cs="Tahoma"/>
          <w:b/>
          <w:sz w:val="28"/>
        </w:rPr>
        <w:t>Maturafrage 2 zur kompetenzorientierten Reifeprüfung in GWK</w:t>
      </w:r>
    </w:p>
    <w:p w:rsidR="006F53E5" w:rsidRPr="007A4D85" w:rsidRDefault="006F53E5" w:rsidP="006F53E5">
      <w:pPr>
        <w:rPr>
          <w:rFonts w:asciiTheme="majorHAnsi" w:hAnsiTheme="majorHAnsi" w:cs="Tahoma"/>
        </w:rPr>
      </w:pPr>
    </w:p>
    <w:tbl>
      <w:tblPr>
        <w:tblStyle w:val="Tabellenraster"/>
        <w:tblW w:w="0" w:type="auto"/>
        <w:tblLook w:val="04A0" w:firstRow="1" w:lastRow="0" w:firstColumn="1" w:lastColumn="0" w:noHBand="0" w:noVBand="1"/>
      </w:tblPr>
      <w:tblGrid>
        <w:gridCol w:w="3035"/>
        <w:gridCol w:w="6027"/>
      </w:tblGrid>
      <w:tr w:rsidR="006F53E5" w:rsidRPr="007A4D85" w:rsidTr="00F61104">
        <w:tc>
          <w:tcPr>
            <w:tcW w:w="3085" w:type="dxa"/>
          </w:tcPr>
          <w:p w:rsidR="006F53E5" w:rsidRPr="00E708D1" w:rsidRDefault="006F53E5" w:rsidP="00F61104">
            <w:pPr>
              <w:rPr>
                <w:rFonts w:asciiTheme="minorHAnsi" w:hAnsiTheme="minorHAnsi" w:cs="Tahoma"/>
                <w:b/>
                <w:sz w:val="24"/>
              </w:rPr>
            </w:pPr>
            <w:r w:rsidRPr="00E708D1">
              <w:rPr>
                <w:rFonts w:asciiTheme="minorHAnsi" w:hAnsiTheme="minorHAnsi" w:cs="Tahoma"/>
                <w:b/>
                <w:sz w:val="24"/>
              </w:rPr>
              <w:t>Name/E-Mail:</w:t>
            </w:r>
          </w:p>
        </w:tc>
        <w:tc>
          <w:tcPr>
            <w:tcW w:w="6127" w:type="dxa"/>
          </w:tcPr>
          <w:p w:rsidR="006F53E5" w:rsidRPr="00E708D1" w:rsidRDefault="006F53E5" w:rsidP="00F61104">
            <w:pPr>
              <w:rPr>
                <w:rFonts w:asciiTheme="minorHAnsi" w:hAnsiTheme="minorHAnsi" w:cs="Tahoma"/>
                <w:sz w:val="24"/>
              </w:rPr>
            </w:pPr>
            <w:r w:rsidRPr="00E708D1">
              <w:rPr>
                <w:rFonts w:asciiTheme="minorHAnsi" w:hAnsiTheme="minorHAnsi" w:cs="Tahoma"/>
                <w:sz w:val="24"/>
              </w:rPr>
              <w:t xml:space="preserve">Christoph </w:t>
            </w:r>
            <w:proofErr w:type="spellStart"/>
            <w:r w:rsidRPr="00E708D1">
              <w:rPr>
                <w:rFonts w:asciiTheme="minorHAnsi" w:hAnsiTheme="minorHAnsi" w:cs="Tahoma"/>
                <w:sz w:val="24"/>
              </w:rPr>
              <w:t>Bräuml</w:t>
            </w:r>
            <w:proofErr w:type="spellEnd"/>
            <w:r w:rsidRPr="00E708D1">
              <w:rPr>
                <w:rFonts w:asciiTheme="minorHAnsi" w:hAnsiTheme="minorHAnsi" w:cs="Tahoma"/>
                <w:sz w:val="24"/>
              </w:rPr>
              <w:t>, Christoph.Braeuml@stud.sbg.ac.at</w:t>
            </w:r>
          </w:p>
        </w:tc>
      </w:tr>
      <w:tr w:rsidR="006F53E5" w:rsidRPr="007A4D85" w:rsidTr="00F61104">
        <w:tc>
          <w:tcPr>
            <w:tcW w:w="3085" w:type="dxa"/>
          </w:tcPr>
          <w:p w:rsidR="006F53E5" w:rsidRPr="00E708D1" w:rsidRDefault="006F53E5" w:rsidP="00F61104">
            <w:pPr>
              <w:rPr>
                <w:rFonts w:asciiTheme="minorHAnsi" w:hAnsiTheme="minorHAnsi" w:cs="Tahoma"/>
                <w:b/>
                <w:sz w:val="24"/>
              </w:rPr>
            </w:pPr>
            <w:r w:rsidRPr="00E708D1">
              <w:rPr>
                <w:rFonts w:asciiTheme="minorHAnsi" w:hAnsiTheme="minorHAnsi" w:cs="Tahoma"/>
                <w:b/>
                <w:sz w:val="24"/>
              </w:rPr>
              <w:t>laufende Nr.:</w:t>
            </w:r>
          </w:p>
        </w:tc>
        <w:tc>
          <w:tcPr>
            <w:tcW w:w="6127" w:type="dxa"/>
          </w:tcPr>
          <w:p w:rsidR="006F53E5" w:rsidRPr="00E708D1" w:rsidRDefault="006F53E5" w:rsidP="003E5F60">
            <w:pPr>
              <w:rPr>
                <w:rFonts w:asciiTheme="minorHAnsi" w:hAnsiTheme="minorHAnsi" w:cs="Tahoma"/>
                <w:sz w:val="24"/>
              </w:rPr>
            </w:pPr>
            <w:r w:rsidRPr="00E708D1">
              <w:rPr>
                <w:rFonts w:asciiTheme="minorHAnsi" w:hAnsiTheme="minorHAnsi" w:cs="Tahoma"/>
                <w:sz w:val="24"/>
              </w:rPr>
              <w:t>S 06 6B 02</w:t>
            </w:r>
          </w:p>
        </w:tc>
      </w:tr>
      <w:tr w:rsidR="006F53E5" w:rsidRPr="007A4D85" w:rsidTr="00F61104">
        <w:tc>
          <w:tcPr>
            <w:tcW w:w="3085" w:type="dxa"/>
          </w:tcPr>
          <w:p w:rsidR="006F53E5" w:rsidRPr="00E708D1" w:rsidRDefault="006F53E5" w:rsidP="00F61104">
            <w:pPr>
              <w:rPr>
                <w:rFonts w:asciiTheme="minorHAnsi" w:hAnsiTheme="minorHAnsi" w:cs="Tahoma"/>
                <w:b/>
                <w:sz w:val="24"/>
              </w:rPr>
            </w:pPr>
            <w:r w:rsidRPr="00E708D1">
              <w:rPr>
                <w:rFonts w:asciiTheme="minorHAnsi" w:hAnsiTheme="minorHAnsi" w:cs="Tahoma"/>
                <w:b/>
                <w:sz w:val="24"/>
              </w:rPr>
              <w:t>Klasse:</w:t>
            </w:r>
          </w:p>
        </w:tc>
        <w:tc>
          <w:tcPr>
            <w:tcW w:w="6127" w:type="dxa"/>
          </w:tcPr>
          <w:p w:rsidR="006F53E5" w:rsidRPr="00E708D1" w:rsidRDefault="006F53E5" w:rsidP="00F61104">
            <w:pPr>
              <w:rPr>
                <w:rFonts w:asciiTheme="minorHAnsi" w:hAnsiTheme="minorHAnsi" w:cs="Tahoma"/>
                <w:sz w:val="24"/>
              </w:rPr>
            </w:pPr>
            <w:r w:rsidRPr="00E708D1">
              <w:rPr>
                <w:rFonts w:asciiTheme="minorHAnsi" w:hAnsiTheme="minorHAnsi" w:cs="Tahoma"/>
                <w:sz w:val="24"/>
              </w:rPr>
              <w:t>6. Klasse AHS-Oberstufe</w:t>
            </w:r>
          </w:p>
        </w:tc>
      </w:tr>
      <w:tr w:rsidR="006F53E5" w:rsidRPr="007A4D85" w:rsidTr="00F61104">
        <w:tc>
          <w:tcPr>
            <w:tcW w:w="3085" w:type="dxa"/>
          </w:tcPr>
          <w:p w:rsidR="006F53E5" w:rsidRPr="00E708D1" w:rsidRDefault="006F53E5" w:rsidP="00F61104">
            <w:pPr>
              <w:rPr>
                <w:rFonts w:asciiTheme="minorHAnsi" w:hAnsiTheme="minorHAnsi" w:cs="Tahoma"/>
                <w:b/>
                <w:sz w:val="24"/>
              </w:rPr>
            </w:pPr>
            <w:r w:rsidRPr="00E708D1">
              <w:rPr>
                <w:rFonts w:asciiTheme="minorHAnsi" w:hAnsiTheme="minorHAnsi" w:cs="Tahoma"/>
                <w:b/>
                <w:sz w:val="24"/>
              </w:rPr>
              <w:t>Lehrplankapitel:</w:t>
            </w:r>
          </w:p>
        </w:tc>
        <w:tc>
          <w:tcPr>
            <w:tcW w:w="6127" w:type="dxa"/>
          </w:tcPr>
          <w:p w:rsidR="006F53E5" w:rsidRPr="00E708D1" w:rsidRDefault="006F53E5" w:rsidP="00F61104">
            <w:pPr>
              <w:rPr>
                <w:rFonts w:asciiTheme="minorHAnsi" w:hAnsiTheme="minorHAnsi" w:cs="Tahoma"/>
                <w:sz w:val="24"/>
              </w:rPr>
            </w:pPr>
            <w:r w:rsidRPr="00E708D1">
              <w:rPr>
                <w:rFonts w:asciiTheme="minorHAnsi" w:hAnsiTheme="minorHAnsi" w:cs="Tahoma"/>
                <w:sz w:val="24"/>
              </w:rPr>
              <w:t xml:space="preserve">Produktionsgebiete im Wandel – Außerwert-und </w:t>
            </w:r>
            <w:proofErr w:type="spellStart"/>
            <w:r w:rsidRPr="00E708D1">
              <w:rPr>
                <w:rFonts w:asciiTheme="minorHAnsi" w:hAnsiTheme="minorHAnsi" w:cs="Tahoma"/>
                <w:sz w:val="24"/>
              </w:rPr>
              <w:t>Inwertsetzung</w:t>
            </w:r>
            <w:proofErr w:type="spellEnd"/>
            <w:r w:rsidRPr="00E708D1">
              <w:rPr>
                <w:rFonts w:asciiTheme="minorHAnsi" w:hAnsiTheme="minorHAnsi" w:cs="Tahoma"/>
                <w:sz w:val="24"/>
              </w:rPr>
              <w:t xml:space="preserve"> als sozioökonomische Problemstellungen</w:t>
            </w:r>
          </w:p>
        </w:tc>
      </w:tr>
      <w:tr w:rsidR="006F53E5" w:rsidRPr="007A4D85" w:rsidTr="00F61104">
        <w:tc>
          <w:tcPr>
            <w:tcW w:w="3085" w:type="dxa"/>
          </w:tcPr>
          <w:p w:rsidR="006F53E5" w:rsidRPr="00E708D1" w:rsidRDefault="006F53E5" w:rsidP="00F61104">
            <w:pPr>
              <w:rPr>
                <w:rFonts w:asciiTheme="minorHAnsi" w:hAnsiTheme="minorHAnsi" w:cs="Tahoma"/>
                <w:b/>
                <w:sz w:val="24"/>
              </w:rPr>
            </w:pPr>
            <w:r w:rsidRPr="00E708D1">
              <w:rPr>
                <w:rFonts w:asciiTheme="minorHAnsi" w:hAnsiTheme="minorHAnsi" w:cs="Tahoma"/>
                <w:b/>
                <w:sz w:val="24"/>
              </w:rPr>
              <w:t>Richtlernziel des Lehrplans:</w:t>
            </w:r>
          </w:p>
        </w:tc>
        <w:tc>
          <w:tcPr>
            <w:tcW w:w="6127" w:type="dxa"/>
          </w:tcPr>
          <w:p w:rsidR="006F53E5" w:rsidRPr="00E708D1" w:rsidRDefault="006F53E5" w:rsidP="00F61104">
            <w:pPr>
              <w:rPr>
                <w:rFonts w:asciiTheme="minorHAnsi" w:hAnsiTheme="minorHAnsi" w:cs="Tahoma"/>
                <w:b/>
                <w:sz w:val="24"/>
              </w:rPr>
            </w:pPr>
            <w:r w:rsidRPr="00E708D1">
              <w:rPr>
                <w:rFonts w:asciiTheme="minorHAnsi" w:hAnsiTheme="minorHAnsi" w:cs="Tahoma"/>
                <w:sz w:val="24"/>
              </w:rPr>
              <w:t>die Eignung von Naturräumen für die Tourismusentwicklung sowie die Folgen der Erschließung vergleichend bewerten</w:t>
            </w:r>
          </w:p>
        </w:tc>
      </w:tr>
      <w:tr w:rsidR="006F53E5" w:rsidRPr="007A4D85" w:rsidTr="00F61104">
        <w:tc>
          <w:tcPr>
            <w:tcW w:w="3085" w:type="dxa"/>
          </w:tcPr>
          <w:p w:rsidR="006F53E5" w:rsidRPr="00E708D1" w:rsidRDefault="006F53E5" w:rsidP="00F61104">
            <w:pPr>
              <w:rPr>
                <w:rFonts w:asciiTheme="minorHAnsi" w:hAnsiTheme="minorHAnsi" w:cs="Tahoma"/>
                <w:b/>
                <w:sz w:val="24"/>
              </w:rPr>
            </w:pPr>
            <w:r w:rsidRPr="00E708D1">
              <w:rPr>
                <w:rFonts w:asciiTheme="minorHAnsi" w:hAnsiTheme="minorHAnsi" w:cs="Tahoma"/>
                <w:b/>
                <w:sz w:val="24"/>
              </w:rPr>
              <w:t>Titel:</w:t>
            </w:r>
          </w:p>
        </w:tc>
        <w:tc>
          <w:tcPr>
            <w:tcW w:w="6127" w:type="dxa"/>
          </w:tcPr>
          <w:p w:rsidR="006F53E5" w:rsidRPr="00E708D1" w:rsidRDefault="006F53E5" w:rsidP="006F53E5">
            <w:pPr>
              <w:rPr>
                <w:rFonts w:asciiTheme="minorHAnsi" w:hAnsiTheme="minorHAnsi" w:cs="Tahoma"/>
                <w:sz w:val="24"/>
              </w:rPr>
            </w:pPr>
            <w:r w:rsidRPr="00E708D1">
              <w:rPr>
                <w:rFonts w:asciiTheme="minorHAnsi" w:hAnsiTheme="minorHAnsi" w:cs="Tahoma"/>
                <w:sz w:val="24"/>
              </w:rPr>
              <w:t>Tourismus in den Alpen</w:t>
            </w:r>
          </w:p>
        </w:tc>
      </w:tr>
    </w:tbl>
    <w:p w:rsidR="006F53E5" w:rsidRDefault="006F53E5" w:rsidP="002619E5">
      <w:pPr>
        <w:pStyle w:val="KeinLeerraum"/>
      </w:pPr>
    </w:p>
    <w:p w:rsidR="006F53E5" w:rsidRPr="00CD02A0" w:rsidRDefault="006F53E5" w:rsidP="002619E5">
      <w:pPr>
        <w:pStyle w:val="KeinLeerraum"/>
        <w:rPr>
          <w:sz w:val="24"/>
        </w:rPr>
      </w:pPr>
    </w:p>
    <w:p w:rsidR="00D572F5" w:rsidRPr="00E708D1" w:rsidRDefault="00E708D1" w:rsidP="00D572F5">
      <w:pPr>
        <w:spacing w:after="0" w:line="360" w:lineRule="auto"/>
        <w:rPr>
          <w:rFonts w:eastAsia="Times New Roman" w:cs="Tahoma"/>
          <w:b/>
          <w:sz w:val="24"/>
          <w:szCs w:val="20"/>
          <w:lang w:eastAsia="de-AT"/>
        </w:rPr>
      </w:pPr>
      <w:r w:rsidRPr="00E708D1">
        <w:rPr>
          <w:rFonts w:eastAsia="Times New Roman" w:cs="Tahoma"/>
          <w:b/>
          <w:sz w:val="24"/>
          <w:szCs w:val="20"/>
          <w:lang w:eastAsia="de-AT"/>
        </w:rPr>
        <w:t>Folgende Inhalte wurden i</w:t>
      </w:r>
      <w:r w:rsidR="00D572F5" w:rsidRPr="00E708D1">
        <w:rPr>
          <w:rFonts w:eastAsia="Times New Roman" w:cs="Tahoma"/>
          <w:b/>
          <w:sz w:val="24"/>
          <w:szCs w:val="20"/>
          <w:lang w:eastAsia="de-AT"/>
        </w:rPr>
        <w:t xml:space="preserve">m Unterricht </w:t>
      </w:r>
      <w:r w:rsidRPr="00E708D1">
        <w:rPr>
          <w:rFonts w:eastAsia="Times New Roman" w:cs="Tahoma"/>
          <w:b/>
          <w:sz w:val="24"/>
          <w:szCs w:val="20"/>
          <w:lang w:eastAsia="de-AT"/>
        </w:rPr>
        <w:t>thematisiert:</w:t>
      </w:r>
      <w:r w:rsidR="00D572F5" w:rsidRPr="00E708D1">
        <w:rPr>
          <w:rFonts w:eastAsia="Times New Roman" w:cs="Tahoma"/>
          <w:b/>
          <w:sz w:val="24"/>
          <w:szCs w:val="20"/>
          <w:lang w:eastAsia="de-AT"/>
        </w:rPr>
        <w:t xml:space="preserve"> </w:t>
      </w:r>
    </w:p>
    <w:p w:rsidR="00D572F5" w:rsidRPr="008D13E2" w:rsidRDefault="000B00B8" w:rsidP="00D572F5">
      <w:pPr>
        <w:pStyle w:val="Listenabsatz"/>
        <w:numPr>
          <w:ilvl w:val="0"/>
          <w:numId w:val="5"/>
        </w:numPr>
        <w:spacing w:after="0" w:line="360" w:lineRule="auto"/>
        <w:rPr>
          <w:rFonts w:eastAsia="Times New Roman" w:cs="Tahoma"/>
          <w:sz w:val="24"/>
          <w:szCs w:val="20"/>
          <w:lang w:eastAsia="de-AT"/>
        </w:rPr>
      </w:pPr>
      <w:r w:rsidRPr="008D13E2">
        <w:rPr>
          <w:rFonts w:eastAsia="Times New Roman" w:cs="Tahoma"/>
          <w:sz w:val="24"/>
          <w:szCs w:val="20"/>
          <w:lang w:eastAsia="de-AT"/>
        </w:rPr>
        <w:t>verschiedene Formen des Tourismus</w:t>
      </w:r>
    </w:p>
    <w:p w:rsidR="00D572F5" w:rsidRPr="008D13E2" w:rsidRDefault="00D572F5" w:rsidP="00D572F5">
      <w:pPr>
        <w:pStyle w:val="Listenabsatz"/>
        <w:numPr>
          <w:ilvl w:val="0"/>
          <w:numId w:val="5"/>
        </w:numPr>
        <w:spacing w:after="0" w:line="360" w:lineRule="auto"/>
        <w:rPr>
          <w:rFonts w:eastAsia="Times New Roman" w:cs="Tahoma"/>
          <w:sz w:val="24"/>
          <w:szCs w:val="20"/>
          <w:lang w:eastAsia="de-AT"/>
        </w:rPr>
      </w:pPr>
      <w:r w:rsidRPr="008D13E2">
        <w:rPr>
          <w:rFonts w:eastAsia="Times New Roman" w:cs="Tahoma"/>
          <w:sz w:val="24"/>
          <w:szCs w:val="20"/>
          <w:lang w:eastAsia="de-AT"/>
        </w:rPr>
        <w:t>das Wissen über d</w:t>
      </w:r>
      <w:r w:rsidR="008D13E2" w:rsidRPr="008D13E2">
        <w:rPr>
          <w:rFonts w:eastAsia="Times New Roman" w:cs="Tahoma"/>
          <w:sz w:val="24"/>
          <w:szCs w:val="20"/>
          <w:lang w:eastAsia="de-AT"/>
        </w:rPr>
        <w:t xml:space="preserve">en Klimawandel </w:t>
      </w:r>
      <w:r w:rsidRPr="008D13E2">
        <w:rPr>
          <w:rFonts w:eastAsia="Times New Roman" w:cs="Tahoma"/>
          <w:sz w:val="24"/>
          <w:szCs w:val="20"/>
          <w:lang w:eastAsia="de-AT"/>
        </w:rPr>
        <w:t>besitzen</w:t>
      </w:r>
    </w:p>
    <w:p w:rsidR="00D572F5" w:rsidRPr="00E708D1" w:rsidRDefault="00D572F5" w:rsidP="00D572F5">
      <w:pPr>
        <w:spacing w:after="0" w:line="360" w:lineRule="auto"/>
        <w:rPr>
          <w:rFonts w:eastAsia="Times New Roman" w:cs="Tahoma"/>
          <w:sz w:val="24"/>
          <w:szCs w:val="20"/>
          <w:lang w:eastAsia="de-AT"/>
        </w:rPr>
      </w:pPr>
    </w:p>
    <w:p w:rsidR="00D572F5" w:rsidRPr="00E708D1" w:rsidRDefault="00D572F5" w:rsidP="00D572F5">
      <w:pPr>
        <w:spacing w:after="0" w:line="360" w:lineRule="auto"/>
        <w:rPr>
          <w:rFonts w:eastAsia="Times New Roman" w:cs="Tahoma"/>
          <w:b/>
          <w:sz w:val="24"/>
          <w:szCs w:val="20"/>
          <w:lang w:eastAsia="de-AT"/>
        </w:rPr>
      </w:pPr>
      <w:r w:rsidRPr="00E708D1">
        <w:rPr>
          <w:rFonts w:eastAsia="Times New Roman" w:cs="Tahoma"/>
          <w:b/>
          <w:sz w:val="24"/>
          <w:szCs w:val="20"/>
          <w:lang w:eastAsia="de-AT"/>
        </w:rPr>
        <w:t>Methodenwissen:</w:t>
      </w:r>
    </w:p>
    <w:p w:rsidR="00D572F5" w:rsidRPr="00E708D1" w:rsidRDefault="00D572F5" w:rsidP="00D572F5">
      <w:pPr>
        <w:pStyle w:val="Listenabsatz"/>
        <w:numPr>
          <w:ilvl w:val="0"/>
          <w:numId w:val="6"/>
        </w:numPr>
        <w:spacing w:after="0" w:line="360" w:lineRule="auto"/>
        <w:rPr>
          <w:rFonts w:eastAsia="Times New Roman" w:cs="Tahoma"/>
          <w:sz w:val="24"/>
          <w:szCs w:val="20"/>
          <w:lang w:eastAsia="de-AT"/>
        </w:rPr>
      </w:pPr>
      <w:r w:rsidRPr="00E708D1">
        <w:rPr>
          <w:rFonts w:eastAsia="Times New Roman" w:cs="Tahoma"/>
          <w:sz w:val="24"/>
          <w:szCs w:val="20"/>
          <w:lang w:eastAsia="de-AT"/>
        </w:rPr>
        <w:t xml:space="preserve">Grafiken </w:t>
      </w:r>
      <w:r w:rsidR="00CA2D8F" w:rsidRPr="00E708D1">
        <w:rPr>
          <w:rFonts w:eastAsia="Times New Roman" w:cs="Tahoma"/>
          <w:sz w:val="24"/>
          <w:szCs w:val="20"/>
          <w:lang w:eastAsia="de-AT"/>
        </w:rPr>
        <w:t xml:space="preserve">und Diagramme lesen und </w:t>
      </w:r>
      <w:r w:rsidR="00B80B5D">
        <w:rPr>
          <w:rFonts w:eastAsia="Times New Roman" w:cs="Tahoma"/>
          <w:sz w:val="24"/>
          <w:szCs w:val="20"/>
          <w:lang w:eastAsia="de-AT"/>
        </w:rPr>
        <w:t>interpretieren</w:t>
      </w:r>
    </w:p>
    <w:p w:rsidR="00D572F5" w:rsidRPr="00E708D1" w:rsidRDefault="00D572F5" w:rsidP="00D572F5">
      <w:pPr>
        <w:pStyle w:val="Listenabsatz"/>
        <w:numPr>
          <w:ilvl w:val="0"/>
          <w:numId w:val="6"/>
        </w:numPr>
        <w:spacing w:after="0" w:line="360" w:lineRule="auto"/>
        <w:rPr>
          <w:rFonts w:eastAsia="Times New Roman" w:cs="Tahoma"/>
          <w:sz w:val="24"/>
          <w:szCs w:val="20"/>
          <w:lang w:eastAsia="de-AT"/>
        </w:rPr>
      </w:pPr>
      <w:r w:rsidRPr="00E708D1">
        <w:rPr>
          <w:rFonts w:eastAsia="Times New Roman" w:cs="Tahoma"/>
          <w:sz w:val="24"/>
          <w:szCs w:val="20"/>
          <w:lang w:eastAsia="de-AT"/>
        </w:rPr>
        <w:t>Text</w:t>
      </w:r>
      <w:r w:rsidR="00B80B5D">
        <w:rPr>
          <w:rFonts w:eastAsia="Times New Roman" w:cs="Tahoma"/>
          <w:sz w:val="24"/>
          <w:szCs w:val="20"/>
          <w:lang w:eastAsia="de-AT"/>
        </w:rPr>
        <w:t>e verstehen und zusammenfassen</w:t>
      </w:r>
    </w:p>
    <w:p w:rsidR="006E3940" w:rsidRPr="00FC175A" w:rsidRDefault="006E3940" w:rsidP="006E3940">
      <w:pPr>
        <w:pStyle w:val="Listenabsatz"/>
        <w:numPr>
          <w:ilvl w:val="0"/>
          <w:numId w:val="6"/>
        </w:numPr>
        <w:spacing w:after="0" w:line="360" w:lineRule="auto"/>
        <w:rPr>
          <w:rFonts w:eastAsia="Times New Roman" w:cs="Tahoma"/>
          <w:sz w:val="24"/>
          <w:szCs w:val="20"/>
          <w:lang w:eastAsia="de-AT"/>
        </w:rPr>
      </w:pPr>
      <w:r>
        <w:rPr>
          <w:rFonts w:eastAsia="Times New Roman" w:cs="Tahoma"/>
          <w:sz w:val="24"/>
          <w:szCs w:val="20"/>
          <w:lang w:eastAsia="de-AT"/>
        </w:rPr>
        <w:t>Hypothesen bilden, kritisch hinterfragen und begründen</w:t>
      </w:r>
    </w:p>
    <w:p w:rsidR="00D572F5" w:rsidRPr="00E708D1" w:rsidRDefault="00D572F5">
      <w:r w:rsidRPr="00E708D1">
        <w:br w:type="page"/>
      </w:r>
    </w:p>
    <w:p w:rsidR="002619E5" w:rsidRPr="00C85664" w:rsidRDefault="00D572F5" w:rsidP="002619E5">
      <w:pPr>
        <w:pStyle w:val="KeinLeerraum"/>
        <w:rPr>
          <w:b/>
          <w:sz w:val="28"/>
        </w:rPr>
      </w:pPr>
      <w:r w:rsidRPr="00C85664">
        <w:rPr>
          <w:b/>
          <w:sz w:val="28"/>
        </w:rPr>
        <w:lastRenderedPageBreak/>
        <w:t>Aufgabenstellung</w:t>
      </w:r>
      <w:r w:rsidR="007A2E6C" w:rsidRPr="00C85664">
        <w:rPr>
          <w:b/>
          <w:sz w:val="28"/>
        </w:rPr>
        <w:t>:</w:t>
      </w:r>
    </w:p>
    <w:p w:rsidR="002619E5" w:rsidRPr="00795107" w:rsidRDefault="002619E5" w:rsidP="002619E5">
      <w:pPr>
        <w:pStyle w:val="KeinLeerraum"/>
        <w:rPr>
          <w:sz w:val="24"/>
        </w:rPr>
      </w:pPr>
    </w:p>
    <w:p w:rsidR="00AC6838" w:rsidRPr="00C85664" w:rsidRDefault="002619E5" w:rsidP="004F493C">
      <w:pPr>
        <w:pStyle w:val="KeinLeerraum"/>
        <w:numPr>
          <w:ilvl w:val="0"/>
          <w:numId w:val="1"/>
        </w:numPr>
        <w:rPr>
          <w:sz w:val="24"/>
        </w:rPr>
      </w:pPr>
      <w:r w:rsidRPr="00C85664">
        <w:rPr>
          <w:sz w:val="24"/>
        </w:rPr>
        <w:t>Ordne den untenstehenden Abbildungen (M</w:t>
      </w:r>
      <w:r w:rsidR="00C85664">
        <w:rPr>
          <w:sz w:val="24"/>
        </w:rPr>
        <w:t>0</w:t>
      </w:r>
      <w:r w:rsidRPr="00C85664">
        <w:rPr>
          <w:sz w:val="24"/>
        </w:rPr>
        <w:t>1-M</w:t>
      </w:r>
      <w:r w:rsidR="00C85664">
        <w:rPr>
          <w:sz w:val="24"/>
        </w:rPr>
        <w:t>0</w:t>
      </w:r>
      <w:r w:rsidRPr="00C85664">
        <w:rPr>
          <w:sz w:val="24"/>
        </w:rPr>
        <w:t>4) die jeweilige Tourismusf</w:t>
      </w:r>
      <w:r w:rsidR="000B69C1" w:rsidRPr="00C85664">
        <w:rPr>
          <w:sz w:val="24"/>
        </w:rPr>
        <w:t>orm zu und erkläre diese</w:t>
      </w:r>
      <w:r w:rsidR="00137A15" w:rsidRPr="00C85664">
        <w:rPr>
          <w:sz w:val="24"/>
        </w:rPr>
        <w:t xml:space="preserve"> anschließend</w:t>
      </w:r>
      <w:r w:rsidRPr="00C85664">
        <w:rPr>
          <w:sz w:val="24"/>
        </w:rPr>
        <w:t xml:space="preserve">. Gehe dabei im Detail auf die </w:t>
      </w:r>
      <w:r w:rsidR="00795107">
        <w:rPr>
          <w:sz w:val="24"/>
        </w:rPr>
        <w:t xml:space="preserve">wesentlichen </w:t>
      </w:r>
      <w:r w:rsidRPr="00C85664">
        <w:rPr>
          <w:sz w:val="24"/>
        </w:rPr>
        <w:t xml:space="preserve">Unterschiede zwischen Massentourismus und sanfter Tourismus </w:t>
      </w:r>
      <w:r w:rsidR="00AC6838" w:rsidRPr="00C85664">
        <w:rPr>
          <w:sz w:val="24"/>
        </w:rPr>
        <w:t>ein.</w:t>
      </w:r>
    </w:p>
    <w:p w:rsidR="00795107" w:rsidRPr="00C85664" w:rsidRDefault="00795107" w:rsidP="000823D3">
      <w:pPr>
        <w:pStyle w:val="KeinLeerraum"/>
        <w:ind w:left="720"/>
        <w:rPr>
          <w:sz w:val="24"/>
        </w:rPr>
      </w:pPr>
    </w:p>
    <w:p w:rsidR="007A73CD" w:rsidRPr="00C85664" w:rsidRDefault="00AC6838" w:rsidP="007A73CD">
      <w:pPr>
        <w:pStyle w:val="KeinLeerraum"/>
        <w:numPr>
          <w:ilvl w:val="0"/>
          <w:numId w:val="1"/>
        </w:numPr>
        <w:rPr>
          <w:sz w:val="24"/>
        </w:rPr>
      </w:pPr>
      <w:r w:rsidRPr="00C85664">
        <w:rPr>
          <w:sz w:val="24"/>
        </w:rPr>
        <w:t>Ver</w:t>
      </w:r>
      <w:r w:rsidR="006C75AE" w:rsidRPr="00C85664">
        <w:rPr>
          <w:sz w:val="24"/>
        </w:rPr>
        <w:t>gle</w:t>
      </w:r>
      <w:r w:rsidR="00F22228" w:rsidRPr="00C85664">
        <w:rPr>
          <w:sz w:val="24"/>
        </w:rPr>
        <w:t>iche die Abbildungen M</w:t>
      </w:r>
      <w:r w:rsidR="00C85664">
        <w:rPr>
          <w:sz w:val="24"/>
        </w:rPr>
        <w:t>0</w:t>
      </w:r>
      <w:r w:rsidR="00795107">
        <w:rPr>
          <w:sz w:val="24"/>
        </w:rPr>
        <w:t>5</w:t>
      </w:r>
      <w:r w:rsidR="00F22228" w:rsidRPr="00C85664">
        <w:rPr>
          <w:sz w:val="24"/>
        </w:rPr>
        <w:t>-M</w:t>
      </w:r>
      <w:r w:rsidR="00C85664">
        <w:rPr>
          <w:sz w:val="24"/>
        </w:rPr>
        <w:t>0</w:t>
      </w:r>
      <w:r w:rsidR="00795107">
        <w:rPr>
          <w:sz w:val="24"/>
        </w:rPr>
        <w:t>7</w:t>
      </w:r>
      <w:r w:rsidR="00F22228" w:rsidRPr="00C85664">
        <w:rPr>
          <w:sz w:val="24"/>
        </w:rPr>
        <w:t xml:space="preserve"> über die Entwicklungen der Überna</w:t>
      </w:r>
      <w:r w:rsidR="0023283A" w:rsidRPr="00C85664">
        <w:rPr>
          <w:sz w:val="24"/>
        </w:rPr>
        <w:t xml:space="preserve">chtungen im gesamten Alpenraum. </w:t>
      </w:r>
      <w:r w:rsidR="007658A1" w:rsidRPr="00C85664">
        <w:rPr>
          <w:sz w:val="24"/>
        </w:rPr>
        <w:t>Analysiere erkennbare Tendenzen</w:t>
      </w:r>
      <w:r w:rsidR="0091194D">
        <w:rPr>
          <w:sz w:val="24"/>
        </w:rPr>
        <w:t xml:space="preserve">, Ursachen und </w:t>
      </w:r>
      <w:r w:rsidR="007C4F1A" w:rsidRPr="00C85664">
        <w:rPr>
          <w:sz w:val="24"/>
        </w:rPr>
        <w:t>Potenziale</w:t>
      </w:r>
      <w:r w:rsidR="00EF0CAF" w:rsidRPr="00C85664">
        <w:rPr>
          <w:sz w:val="24"/>
        </w:rPr>
        <w:t xml:space="preserve">. </w:t>
      </w:r>
    </w:p>
    <w:p w:rsidR="002F1B03" w:rsidRPr="00C85664" w:rsidRDefault="002F1B03" w:rsidP="00A37550">
      <w:pPr>
        <w:pStyle w:val="KeinLeerraum"/>
        <w:rPr>
          <w:sz w:val="24"/>
        </w:rPr>
      </w:pPr>
    </w:p>
    <w:p w:rsidR="00E53A0A" w:rsidRPr="00C85664" w:rsidRDefault="00D05182" w:rsidP="00E22646">
      <w:pPr>
        <w:pStyle w:val="KeinLeerraum"/>
        <w:numPr>
          <w:ilvl w:val="0"/>
          <w:numId w:val="1"/>
        </w:numPr>
        <w:rPr>
          <w:sz w:val="24"/>
        </w:rPr>
      </w:pPr>
      <w:r w:rsidRPr="00C85664">
        <w:rPr>
          <w:sz w:val="24"/>
        </w:rPr>
        <w:t>Viele Orte bzw. Regionen leben hauptsächlich von den Einnahmen durch den Wintertourismus. Dieser</w:t>
      </w:r>
      <w:r w:rsidR="0059221C" w:rsidRPr="00C85664">
        <w:rPr>
          <w:sz w:val="24"/>
        </w:rPr>
        <w:t xml:space="preserve"> </w:t>
      </w:r>
      <w:r w:rsidR="00594348" w:rsidRPr="00C85664">
        <w:rPr>
          <w:sz w:val="24"/>
        </w:rPr>
        <w:t xml:space="preserve">bringt </w:t>
      </w:r>
      <w:r w:rsidRPr="00C85664">
        <w:rPr>
          <w:sz w:val="24"/>
        </w:rPr>
        <w:t xml:space="preserve">jedoch </w:t>
      </w:r>
      <w:r w:rsidR="00594348" w:rsidRPr="00C85664">
        <w:rPr>
          <w:sz w:val="24"/>
        </w:rPr>
        <w:t xml:space="preserve">auch zahlreiche Probleme mit sich. </w:t>
      </w:r>
    </w:p>
    <w:p w:rsidR="00594348" w:rsidRPr="00C85664" w:rsidRDefault="00594348" w:rsidP="00E53A0A">
      <w:pPr>
        <w:pStyle w:val="KeinLeerraum"/>
        <w:ind w:left="708"/>
        <w:rPr>
          <w:sz w:val="24"/>
        </w:rPr>
      </w:pPr>
      <w:r w:rsidRPr="00C85664">
        <w:rPr>
          <w:sz w:val="24"/>
        </w:rPr>
        <w:t xml:space="preserve">Arbeite anhand der </w:t>
      </w:r>
      <w:r w:rsidR="00070B84" w:rsidRPr="00C85664">
        <w:rPr>
          <w:sz w:val="24"/>
        </w:rPr>
        <w:t>Materialien M</w:t>
      </w:r>
      <w:r w:rsidR="00C85664">
        <w:rPr>
          <w:sz w:val="24"/>
        </w:rPr>
        <w:t>08</w:t>
      </w:r>
      <w:r w:rsidR="00070B84" w:rsidRPr="00C85664">
        <w:rPr>
          <w:sz w:val="24"/>
        </w:rPr>
        <w:t>-M10</w:t>
      </w:r>
      <w:r w:rsidRPr="00C85664">
        <w:rPr>
          <w:sz w:val="24"/>
        </w:rPr>
        <w:t xml:space="preserve"> bestimmte Problemfelder heraus. Gibt es darüber hinaus noch weitere </w:t>
      </w:r>
      <w:r w:rsidR="00447ACD" w:rsidRPr="00C85664">
        <w:rPr>
          <w:sz w:val="24"/>
        </w:rPr>
        <w:t xml:space="preserve">Risiken? </w:t>
      </w:r>
    </w:p>
    <w:p w:rsidR="007A73CD" w:rsidRDefault="007A73CD" w:rsidP="007A73CD">
      <w:pPr>
        <w:pStyle w:val="KeinLeerraum"/>
        <w:rPr>
          <w:sz w:val="24"/>
        </w:rPr>
      </w:pPr>
    </w:p>
    <w:p w:rsidR="007A73CD" w:rsidRPr="00C85664" w:rsidRDefault="007A73CD" w:rsidP="007A73CD">
      <w:pPr>
        <w:pStyle w:val="KeinLeerraum"/>
        <w:numPr>
          <w:ilvl w:val="0"/>
          <w:numId w:val="1"/>
        </w:numPr>
        <w:rPr>
          <w:sz w:val="24"/>
        </w:rPr>
      </w:pPr>
      <w:r w:rsidRPr="00C85664">
        <w:rPr>
          <w:sz w:val="24"/>
        </w:rPr>
        <w:t>Stell dir vor du bist Tourismuschef einer Region welche besonders von der Klimaerwärmu</w:t>
      </w:r>
      <w:r w:rsidR="00683693" w:rsidRPr="00C85664">
        <w:rPr>
          <w:sz w:val="24"/>
        </w:rPr>
        <w:t>ng b</w:t>
      </w:r>
      <w:r w:rsidR="001D420B" w:rsidRPr="00C85664">
        <w:rPr>
          <w:sz w:val="24"/>
        </w:rPr>
        <w:t>etroffen wäre. Die Region XY</w:t>
      </w:r>
      <w:r w:rsidRPr="00C85664">
        <w:rPr>
          <w:sz w:val="24"/>
        </w:rPr>
        <w:t xml:space="preserve"> lebte bisher hauptsächlich nur vom Wintertourismus, doch in einigen Jahren ist dies keine sichere Einnahmequelle mehr. </w:t>
      </w:r>
    </w:p>
    <w:p w:rsidR="007A73CD" w:rsidRPr="00C85664" w:rsidRDefault="007A73CD" w:rsidP="007A73CD">
      <w:pPr>
        <w:pStyle w:val="KeinLeerraum"/>
        <w:rPr>
          <w:sz w:val="24"/>
        </w:rPr>
      </w:pPr>
    </w:p>
    <w:p w:rsidR="007A73CD" w:rsidRPr="00C85664" w:rsidRDefault="007A73CD" w:rsidP="007A73CD">
      <w:pPr>
        <w:pStyle w:val="KeinLeerraum"/>
        <w:ind w:left="720"/>
        <w:rPr>
          <w:sz w:val="24"/>
        </w:rPr>
      </w:pPr>
      <w:r w:rsidRPr="00C85664">
        <w:rPr>
          <w:sz w:val="24"/>
        </w:rPr>
        <w:t xml:space="preserve">Erarbeite nun ein Marketingkonzept für die Tourismusregion – welche Alternativen bzw. anderen Möglichkeiten von Tourismus gibt es und auf welche </w:t>
      </w:r>
      <w:r w:rsidR="008A6390" w:rsidRPr="00C85664">
        <w:rPr>
          <w:sz w:val="24"/>
        </w:rPr>
        <w:t>könnte man sich spezialisieren?</w:t>
      </w:r>
    </w:p>
    <w:p w:rsidR="002619E5" w:rsidRDefault="002619E5" w:rsidP="002619E5">
      <w:r>
        <w:br w:type="page"/>
      </w:r>
    </w:p>
    <w:p w:rsidR="00C85664" w:rsidRPr="00D27FEB" w:rsidRDefault="00C85664" w:rsidP="00C85664">
      <w:pPr>
        <w:pStyle w:val="KeinLeerraum"/>
        <w:rPr>
          <w:b/>
          <w:sz w:val="28"/>
        </w:rPr>
      </w:pPr>
      <w:r w:rsidRPr="00D27FEB">
        <w:rPr>
          <w:b/>
          <w:sz w:val="28"/>
        </w:rPr>
        <w:lastRenderedPageBreak/>
        <w:t>Material</w:t>
      </w:r>
    </w:p>
    <w:p w:rsidR="00C85664" w:rsidRDefault="00C85664" w:rsidP="00C85664">
      <w:pPr>
        <w:pStyle w:val="KeinLeerraum"/>
      </w:pPr>
    </w:p>
    <w:p w:rsidR="00C85664" w:rsidRPr="000274E2" w:rsidRDefault="00C85664" w:rsidP="00C85664">
      <w:pPr>
        <w:pStyle w:val="KeinLeerraum"/>
        <w:rPr>
          <w:b/>
          <w:sz w:val="24"/>
        </w:rPr>
      </w:pPr>
      <w:r w:rsidRPr="000274E2">
        <w:rPr>
          <w:b/>
          <w:sz w:val="24"/>
        </w:rPr>
        <w:t>M01</w:t>
      </w:r>
    </w:p>
    <w:p w:rsidR="00973AB4" w:rsidRDefault="00973AB4" w:rsidP="004F493C"/>
    <w:p w:rsidR="00852047" w:rsidRPr="00852047" w:rsidRDefault="00852047" w:rsidP="004F493C">
      <w:pPr>
        <w:rPr>
          <w:i/>
          <w:sz w:val="20"/>
        </w:rPr>
      </w:pPr>
      <w:r w:rsidRPr="00852047">
        <w:rPr>
          <w:i/>
          <w:sz w:val="20"/>
        </w:rPr>
        <w:t>M01 In Schräglage: Der Big Ben ist eines der vielen Wahrzeichen von London (</w:t>
      </w:r>
      <w:r w:rsidRPr="00852047">
        <w:rPr>
          <w:i/>
          <w:smallCaps/>
          <w:sz w:val="20"/>
        </w:rPr>
        <w:t>dpa</w:t>
      </w:r>
      <w:r w:rsidRPr="00852047">
        <w:rPr>
          <w:i/>
          <w:sz w:val="20"/>
        </w:rPr>
        <w:t xml:space="preserve"> o.J.:</w:t>
      </w:r>
      <w:proofErr w:type="spellStart"/>
      <w:r w:rsidRPr="00852047">
        <w:rPr>
          <w:i/>
          <w:sz w:val="20"/>
        </w:rPr>
        <w:t>o.S</w:t>
      </w:r>
      <w:proofErr w:type="spellEnd"/>
      <w:r w:rsidRPr="00852047">
        <w:rPr>
          <w:i/>
          <w:sz w:val="20"/>
        </w:rPr>
        <w:t>.)</w:t>
      </w:r>
    </w:p>
    <w:p w:rsidR="00B92D1C" w:rsidRDefault="00C85664" w:rsidP="004F493C">
      <w:pPr>
        <w:rPr>
          <w:i/>
          <w:sz w:val="20"/>
        </w:rPr>
      </w:pPr>
      <w:r w:rsidRPr="00C547DD">
        <w:rPr>
          <w:i/>
          <w:sz w:val="20"/>
        </w:rPr>
        <w:t>Quelle: ©</w:t>
      </w:r>
      <w:r w:rsidR="00F12EE2" w:rsidRPr="00C547DD">
        <w:rPr>
          <w:i/>
          <w:sz w:val="20"/>
        </w:rPr>
        <w:t xml:space="preserve"> </w:t>
      </w:r>
      <w:r w:rsidRPr="00C547DD">
        <w:rPr>
          <w:i/>
          <w:smallCaps/>
          <w:sz w:val="20"/>
        </w:rPr>
        <w:t>dpa</w:t>
      </w:r>
      <w:r w:rsidRPr="00C547DD">
        <w:rPr>
          <w:i/>
          <w:sz w:val="20"/>
        </w:rPr>
        <w:t xml:space="preserve"> (o.J.): In Schräglage: Der Big Ben ist eines der vielen Wahrzeichen von London. &lt;</w:t>
      </w:r>
      <w:r w:rsidR="00DA5364" w:rsidRPr="00C547DD">
        <w:rPr>
          <w:i/>
          <w:sz w:val="20"/>
        </w:rPr>
        <w:t>http://www.badische-zeitung.de/reise-1/sightseeing-in-london-leichtgemacht--56134204.html</w:t>
      </w:r>
      <w:r w:rsidRPr="00C547DD">
        <w:rPr>
          <w:i/>
          <w:sz w:val="20"/>
        </w:rPr>
        <w:t xml:space="preserve">&gt; (Zugriff:2015-03-07). </w:t>
      </w:r>
    </w:p>
    <w:p w:rsidR="0021230A" w:rsidRPr="00B07DC8" w:rsidRDefault="0021230A" w:rsidP="004F493C">
      <w:pPr>
        <w:rPr>
          <w:i/>
          <w:sz w:val="20"/>
          <w:lang w:val="en-US"/>
        </w:rPr>
      </w:pPr>
      <w:r w:rsidRPr="00B07DC8">
        <w:rPr>
          <w:i/>
          <w:sz w:val="20"/>
          <w:lang w:val="en-US"/>
        </w:rPr>
        <w:t>(</w:t>
      </w:r>
      <w:proofErr w:type="spellStart"/>
      <w:r w:rsidRPr="00B07DC8">
        <w:rPr>
          <w:i/>
          <w:sz w:val="20"/>
          <w:lang w:val="en-US"/>
        </w:rPr>
        <w:t>Foto</w:t>
      </w:r>
      <w:proofErr w:type="spellEnd"/>
      <w:r w:rsidRPr="00B07DC8">
        <w:rPr>
          <w:i/>
          <w:sz w:val="20"/>
          <w:lang w:val="en-US"/>
        </w:rPr>
        <w:t>)</w:t>
      </w:r>
    </w:p>
    <w:p w:rsidR="00F12EE2" w:rsidRPr="00B07DC8" w:rsidRDefault="00F12EE2" w:rsidP="004F493C">
      <w:pPr>
        <w:rPr>
          <w:sz w:val="20"/>
          <w:lang w:val="en-US"/>
        </w:rPr>
      </w:pPr>
    </w:p>
    <w:p w:rsidR="00F12EE2" w:rsidRPr="00B07DC8" w:rsidRDefault="0091194D" w:rsidP="004F493C">
      <w:pPr>
        <w:rPr>
          <w:b/>
          <w:sz w:val="24"/>
          <w:lang w:val="en-US"/>
        </w:rPr>
      </w:pPr>
      <w:r w:rsidRPr="00B07DC8">
        <w:rPr>
          <w:b/>
          <w:sz w:val="24"/>
          <w:lang w:val="en-US"/>
        </w:rPr>
        <w:t>M02</w:t>
      </w:r>
    </w:p>
    <w:p w:rsidR="00973AB4" w:rsidRPr="00B07DC8" w:rsidRDefault="00973AB4" w:rsidP="004F493C">
      <w:pPr>
        <w:rPr>
          <w:lang w:val="en-US"/>
        </w:rPr>
      </w:pPr>
    </w:p>
    <w:p w:rsidR="00852047" w:rsidRPr="00B07DC8" w:rsidRDefault="00852047" w:rsidP="00F12EE2">
      <w:pPr>
        <w:tabs>
          <w:tab w:val="left" w:pos="1800"/>
        </w:tabs>
        <w:rPr>
          <w:i/>
          <w:sz w:val="20"/>
          <w:lang w:val="en-US"/>
        </w:rPr>
      </w:pPr>
      <w:r w:rsidRPr="00B07DC8">
        <w:rPr>
          <w:i/>
          <w:sz w:val="20"/>
          <w:lang w:val="en-US"/>
        </w:rPr>
        <w:t xml:space="preserve">M02 </w:t>
      </w:r>
      <w:proofErr w:type="spellStart"/>
      <w:r w:rsidRPr="00B07DC8">
        <w:rPr>
          <w:i/>
          <w:sz w:val="20"/>
          <w:lang w:val="en-US"/>
        </w:rPr>
        <w:t>Freeride</w:t>
      </w:r>
      <w:proofErr w:type="spellEnd"/>
      <w:r w:rsidRPr="00B07DC8">
        <w:rPr>
          <w:i/>
          <w:sz w:val="20"/>
          <w:lang w:val="en-US"/>
        </w:rPr>
        <w:t xml:space="preserve"> – Flo (</w:t>
      </w:r>
      <w:r w:rsidR="00794CB3" w:rsidRPr="00B07DC8">
        <w:rPr>
          <w:i/>
          <w:smallCaps/>
          <w:sz w:val="20"/>
          <w:lang w:val="en-US"/>
        </w:rPr>
        <w:t>Knowles</w:t>
      </w:r>
      <w:r w:rsidR="00794CB3" w:rsidRPr="00B07DC8">
        <w:rPr>
          <w:i/>
          <w:sz w:val="20"/>
          <w:lang w:val="en-US"/>
        </w:rPr>
        <w:t xml:space="preserve"> </w:t>
      </w:r>
      <w:r w:rsidRPr="00B07DC8">
        <w:rPr>
          <w:i/>
          <w:sz w:val="20"/>
          <w:lang w:val="en-US"/>
        </w:rPr>
        <w:t>o.J.</w:t>
      </w:r>
      <w:proofErr w:type="gramStart"/>
      <w:r w:rsidRPr="00B07DC8">
        <w:rPr>
          <w:i/>
          <w:sz w:val="20"/>
          <w:lang w:val="en-US"/>
        </w:rPr>
        <w:t>:</w:t>
      </w:r>
      <w:proofErr w:type="spellStart"/>
      <w:r w:rsidRPr="00B07DC8">
        <w:rPr>
          <w:i/>
          <w:sz w:val="20"/>
          <w:lang w:val="en-US"/>
        </w:rPr>
        <w:t>o</w:t>
      </w:r>
      <w:proofErr w:type="gramEnd"/>
      <w:r w:rsidRPr="00B07DC8">
        <w:rPr>
          <w:i/>
          <w:sz w:val="20"/>
          <w:lang w:val="en-US"/>
        </w:rPr>
        <w:t>.S</w:t>
      </w:r>
      <w:proofErr w:type="spellEnd"/>
      <w:r w:rsidRPr="00B07DC8">
        <w:rPr>
          <w:i/>
          <w:sz w:val="20"/>
          <w:lang w:val="en-US"/>
        </w:rPr>
        <w:t>.)</w:t>
      </w:r>
    </w:p>
    <w:p w:rsidR="004F493C" w:rsidRDefault="00F12EE2" w:rsidP="00F12EE2">
      <w:pPr>
        <w:tabs>
          <w:tab w:val="left" w:pos="1800"/>
        </w:tabs>
        <w:rPr>
          <w:i/>
          <w:sz w:val="20"/>
        </w:rPr>
      </w:pPr>
      <w:proofErr w:type="spellStart"/>
      <w:r w:rsidRPr="00B07DC8">
        <w:rPr>
          <w:i/>
          <w:sz w:val="20"/>
          <w:lang w:val="en-US"/>
        </w:rPr>
        <w:t>Quelle</w:t>
      </w:r>
      <w:proofErr w:type="spellEnd"/>
      <w:r w:rsidRPr="00B07DC8">
        <w:rPr>
          <w:i/>
          <w:sz w:val="20"/>
          <w:lang w:val="en-US"/>
        </w:rPr>
        <w:t xml:space="preserve">: © </w:t>
      </w:r>
      <w:r w:rsidRPr="00B07DC8">
        <w:rPr>
          <w:i/>
          <w:smallCaps/>
          <w:sz w:val="20"/>
          <w:lang w:val="en-US"/>
        </w:rPr>
        <w:t xml:space="preserve">Knowles, S. </w:t>
      </w:r>
      <w:r w:rsidRPr="00B07DC8">
        <w:rPr>
          <w:i/>
          <w:sz w:val="20"/>
          <w:lang w:val="en-US"/>
        </w:rPr>
        <w:t>(</w:t>
      </w:r>
      <w:proofErr w:type="spellStart"/>
      <w:r w:rsidRPr="00B07DC8">
        <w:rPr>
          <w:i/>
          <w:sz w:val="20"/>
          <w:lang w:val="en-US"/>
        </w:rPr>
        <w:t>o.J</w:t>
      </w:r>
      <w:proofErr w:type="spellEnd"/>
      <w:r w:rsidRPr="00B07DC8">
        <w:rPr>
          <w:i/>
          <w:sz w:val="20"/>
          <w:lang w:val="en-US"/>
        </w:rPr>
        <w:t xml:space="preserve">.): </w:t>
      </w:r>
      <w:proofErr w:type="spellStart"/>
      <w:r w:rsidRPr="00B07DC8">
        <w:rPr>
          <w:i/>
          <w:sz w:val="20"/>
          <w:lang w:val="en-US"/>
        </w:rPr>
        <w:t>Freeride</w:t>
      </w:r>
      <w:proofErr w:type="spellEnd"/>
      <w:r w:rsidRPr="00B07DC8">
        <w:rPr>
          <w:i/>
          <w:sz w:val="20"/>
          <w:lang w:val="en-US"/>
        </w:rPr>
        <w:t xml:space="preserve"> – Flo. </w:t>
      </w:r>
      <w:r w:rsidRPr="00C547DD">
        <w:rPr>
          <w:i/>
          <w:sz w:val="20"/>
        </w:rPr>
        <w:t>&lt;</w:t>
      </w:r>
      <w:r w:rsidR="004F493C" w:rsidRPr="00C547DD">
        <w:rPr>
          <w:i/>
          <w:sz w:val="20"/>
        </w:rPr>
        <w:t>http://dougaltavener.com/Deutsch/05-Ski/Ski_Freeride.html</w:t>
      </w:r>
      <w:r w:rsidRPr="00C547DD">
        <w:rPr>
          <w:i/>
          <w:sz w:val="20"/>
        </w:rPr>
        <w:t xml:space="preserve">&gt; (Zugriff: 2015-03-07). </w:t>
      </w:r>
    </w:p>
    <w:p w:rsidR="0021230A" w:rsidRPr="00C547DD" w:rsidRDefault="0021230A" w:rsidP="00F12EE2">
      <w:pPr>
        <w:tabs>
          <w:tab w:val="left" w:pos="1800"/>
        </w:tabs>
        <w:rPr>
          <w:i/>
          <w:sz w:val="20"/>
        </w:rPr>
      </w:pPr>
      <w:r>
        <w:rPr>
          <w:i/>
          <w:sz w:val="20"/>
        </w:rPr>
        <w:t>(Foto)</w:t>
      </w:r>
    </w:p>
    <w:p w:rsidR="001526C7" w:rsidRDefault="001526C7" w:rsidP="002619E5"/>
    <w:p w:rsidR="00F12EE2" w:rsidRPr="007A728A" w:rsidRDefault="00F12EE2" w:rsidP="002619E5">
      <w:pPr>
        <w:rPr>
          <w:b/>
          <w:sz w:val="24"/>
        </w:rPr>
      </w:pPr>
      <w:r w:rsidRPr="007A728A">
        <w:rPr>
          <w:b/>
          <w:sz w:val="24"/>
        </w:rPr>
        <w:t>M03</w:t>
      </w:r>
    </w:p>
    <w:p w:rsidR="001526C7" w:rsidRDefault="001526C7" w:rsidP="002619E5"/>
    <w:p w:rsidR="00794CB3" w:rsidRDefault="00794CB3" w:rsidP="002619E5">
      <w:pPr>
        <w:rPr>
          <w:i/>
          <w:sz w:val="20"/>
        </w:rPr>
      </w:pPr>
      <w:r>
        <w:rPr>
          <w:i/>
          <w:sz w:val="20"/>
        </w:rPr>
        <w:t xml:space="preserve">M03 </w:t>
      </w:r>
      <w:proofErr w:type="spellStart"/>
      <w:r>
        <w:rPr>
          <w:i/>
          <w:sz w:val="20"/>
        </w:rPr>
        <w:t>NaturFreunde</w:t>
      </w:r>
      <w:proofErr w:type="spellEnd"/>
      <w:r>
        <w:rPr>
          <w:i/>
          <w:sz w:val="20"/>
        </w:rPr>
        <w:t xml:space="preserve"> Deutschlands e.V. (</w:t>
      </w:r>
      <w:r w:rsidRPr="00794CB3">
        <w:rPr>
          <w:i/>
          <w:smallCaps/>
          <w:sz w:val="20"/>
        </w:rPr>
        <w:t>Sturm</w:t>
      </w:r>
      <w:r>
        <w:rPr>
          <w:i/>
          <w:sz w:val="20"/>
        </w:rPr>
        <w:t xml:space="preserve"> o.J.:</w:t>
      </w:r>
      <w:proofErr w:type="spellStart"/>
      <w:r>
        <w:rPr>
          <w:i/>
          <w:sz w:val="20"/>
        </w:rPr>
        <w:t>o.S</w:t>
      </w:r>
      <w:proofErr w:type="spellEnd"/>
      <w:r>
        <w:rPr>
          <w:i/>
          <w:sz w:val="20"/>
        </w:rPr>
        <w:t>.)</w:t>
      </w:r>
    </w:p>
    <w:p w:rsidR="001526C7" w:rsidRDefault="00F12EE2" w:rsidP="002619E5">
      <w:pPr>
        <w:rPr>
          <w:i/>
          <w:sz w:val="20"/>
        </w:rPr>
      </w:pPr>
      <w:r w:rsidRPr="00C547DD">
        <w:rPr>
          <w:i/>
          <w:sz w:val="20"/>
        </w:rPr>
        <w:t xml:space="preserve">Quelle: </w:t>
      </w:r>
      <w:r w:rsidR="001526C7" w:rsidRPr="00C547DD">
        <w:rPr>
          <w:i/>
          <w:sz w:val="20"/>
        </w:rPr>
        <w:t>©</w:t>
      </w:r>
      <w:r w:rsidRPr="00C547DD">
        <w:rPr>
          <w:i/>
          <w:sz w:val="20"/>
        </w:rPr>
        <w:t xml:space="preserve"> </w:t>
      </w:r>
      <w:r w:rsidRPr="00C547DD">
        <w:rPr>
          <w:i/>
          <w:smallCaps/>
          <w:sz w:val="20"/>
        </w:rPr>
        <w:t>Sturm, R.</w:t>
      </w:r>
      <w:r w:rsidRPr="00C547DD">
        <w:rPr>
          <w:i/>
          <w:sz w:val="20"/>
        </w:rPr>
        <w:t xml:space="preserve"> (o.J.): </w:t>
      </w:r>
      <w:proofErr w:type="spellStart"/>
      <w:r w:rsidR="00C547DD" w:rsidRPr="00C547DD">
        <w:rPr>
          <w:i/>
          <w:sz w:val="20"/>
        </w:rPr>
        <w:t>NaturFreunde</w:t>
      </w:r>
      <w:proofErr w:type="spellEnd"/>
      <w:r w:rsidR="00C547DD" w:rsidRPr="00C547DD">
        <w:rPr>
          <w:i/>
          <w:sz w:val="20"/>
        </w:rPr>
        <w:t xml:space="preserve"> Deutschlands e.V.. Verband für Umweltschutz, sanften Tourismus, Sport und Kultur.</w:t>
      </w:r>
      <w:r w:rsidR="00FD1413" w:rsidRPr="00C547DD">
        <w:rPr>
          <w:i/>
          <w:sz w:val="20"/>
        </w:rPr>
        <w:t>&lt;</w:t>
      </w:r>
      <w:r w:rsidR="00667D15" w:rsidRPr="00C547DD">
        <w:rPr>
          <w:i/>
          <w:sz w:val="20"/>
        </w:rPr>
        <w:t>http://www.naturfreunde-ferien.de/ueber-uns/</w:t>
      </w:r>
      <w:r w:rsidR="00FD1413" w:rsidRPr="00C547DD">
        <w:rPr>
          <w:i/>
          <w:sz w:val="20"/>
        </w:rPr>
        <w:t xml:space="preserve">&gt; (Zugriff:2015-03-07). </w:t>
      </w:r>
    </w:p>
    <w:p w:rsidR="0021230A" w:rsidRPr="00B07DC8" w:rsidRDefault="0021230A" w:rsidP="002619E5">
      <w:pPr>
        <w:rPr>
          <w:i/>
          <w:sz w:val="20"/>
          <w:lang w:val="en-US"/>
        </w:rPr>
      </w:pPr>
      <w:r w:rsidRPr="00B07DC8">
        <w:rPr>
          <w:i/>
          <w:sz w:val="20"/>
          <w:lang w:val="en-US"/>
        </w:rPr>
        <w:t>(</w:t>
      </w:r>
      <w:proofErr w:type="spellStart"/>
      <w:r w:rsidRPr="00B07DC8">
        <w:rPr>
          <w:i/>
          <w:sz w:val="20"/>
          <w:lang w:val="en-US"/>
        </w:rPr>
        <w:t>Foto</w:t>
      </w:r>
      <w:proofErr w:type="spellEnd"/>
      <w:r w:rsidRPr="00B07DC8">
        <w:rPr>
          <w:i/>
          <w:sz w:val="20"/>
          <w:lang w:val="en-US"/>
        </w:rPr>
        <w:t>)</w:t>
      </w:r>
    </w:p>
    <w:p w:rsidR="00794CB3" w:rsidRPr="00B07DC8" w:rsidRDefault="00794CB3" w:rsidP="002619E5">
      <w:pPr>
        <w:rPr>
          <w:i/>
          <w:sz w:val="20"/>
          <w:lang w:val="en-US"/>
        </w:rPr>
      </w:pPr>
    </w:p>
    <w:p w:rsidR="00667D15" w:rsidRPr="00B07DC8" w:rsidRDefault="0091194D" w:rsidP="002619E5">
      <w:pPr>
        <w:rPr>
          <w:b/>
          <w:sz w:val="24"/>
          <w:lang w:val="en-US"/>
        </w:rPr>
      </w:pPr>
      <w:r w:rsidRPr="00B07DC8">
        <w:rPr>
          <w:b/>
          <w:sz w:val="24"/>
          <w:lang w:val="en-US"/>
        </w:rPr>
        <w:t>M04</w:t>
      </w:r>
    </w:p>
    <w:p w:rsidR="00667D15" w:rsidRPr="00B07DC8" w:rsidRDefault="00667D15" w:rsidP="00667D15">
      <w:pPr>
        <w:tabs>
          <w:tab w:val="left" w:pos="3885"/>
        </w:tabs>
        <w:rPr>
          <w:lang w:val="en-US"/>
        </w:rPr>
      </w:pPr>
    </w:p>
    <w:p w:rsidR="00794CB3" w:rsidRPr="00B07DC8" w:rsidRDefault="00794CB3">
      <w:pPr>
        <w:rPr>
          <w:i/>
          <w:sz w:val="20"/>
          <w:lang w:val="en-US"/>
        </w:rPr>
      </w:pPr>
      <w:r w:rsidRPr="00B07DC8">
        <w:rPr>
          <w:i/>
          <w:sz w:val="20"/>
          <w:lang w:val="en-US"/>
        </w:rPr>
        <w:t xml:space="preserve">M04 </w:t>
      </w:r>
      <w:proofErr w:type="spellStart"/>
      <w:r w:rsidRPr="00B07DC8">
        <w:rPr>
          <w:i/>
          <w:sz w:val="20"/>
          <w:lang w:val="en-US"/>
        </w:rPr>
        <w:t>Badespaß</w:t>
      </w:r>
      <w:proofErr w:type="spellEnd"/>
      <w:r w:rsidRPr="00B07DC8">
        <w:rPr>
          <w:i/>
          <w:sz w:val="20"/>
          <w:lang w:val="en-US"/>
        </w:rPr>
        <w:t>?! (</w:t>
      </w:r>
      <w:r w:rsidRPr="00B07DC8">
        <w:rPr>
          <w:i/>
          <w:smallCaps/>
          <w:sz w:val="20"/>
          <w:lang w:val="en-US"/>
        </w:rPr>
        <w:t>Picture Alliance</w:t>
      </w:r>
      <w:r w:rsidRPr="00B07DC8">
        <w:rPr>
          <w:i/>
          <w:sz w:val="20"/>
          <w:lang w:val="en-US"/>
        </w:rPr>
        <w:t xml:space="preserve"> o.J.</w:t>
      </w:r>
      <w:proofErr w:type="gramStart"/>
      <w:r w:rsidRPr="00B07DC8">
        <w:rPr>
          <w:i/>
          <w:sz w:val="20"/>
          <w:lang w:val="en-US"/>
        </w:rPr>
        <w:t>:</w:t>
      </w:r>
      <w:proofErr w:type="spellStart"/>
      <w:r w:rsidRPr="00B07DC8">
        <w:rPr>
          <w:i/>
          <w:sz w:val="20"/>
          <w:lang w:val="en-US"/>
        </w:rPr>
        <w:t>o</w:t>
      </w:r>
      <w:proofErr w:type="gramEnd"/>
      <w:r w:rsidRPr="00B07DC8">
        <w:rPr>
          <w:i/>
          <w:sz w:val="20"/>
          <w:lang w:val="en-US"/>
        </w:rPr>
        <w:t>.S</w:t>
      </w:r>
      <w:proofErr w:type="spellEnd"/>
      <w:r w:rsidRPr="00B07DC8">
        <w:rPr>
          <w:i/>
          <w:sz w:val="20"/>
          <w:lang w:val="en-US"/>
        </w:rPr>
        <w:t>.)</w:t>
      </w:r>
    </w:p>
    <w:p w:rsidR="00C17FE4" w:rsidRDefault="00B63044">
      <w:pPr>
        <w:rPr>
          <w:i/>
          <w:sz w:val="20"/>
        </w:rPr>
      </w:pPr>
      <w:proofErr w:type="spellStart"/>
      <w:r w:rsidRPr="00B07DC8">
        <w:rPr>
          <w:i/>
          <w:sz w:val="20"/>
          <w:lang w:val="en-US"/>
        </w:rPr>
        <w:t>Quelle</w:t>
      </w:r>
      <w:proofErr w:type="spellEnd"/>
      <w:r w:rsidRPr="00B07DC8">
        <w:rPr>
          <w:i/>
          <w:sz w:val="20"/>
          <w:lang w:val="en-US"/>
        </w:rPr>
        <w:t xml:space="preserve">: © </w:t>
      </w:r>
      <w:r w:rsidRPr="00B07DC8">
        <w:rPr>
          <w:i/>
          <w:smallCaps/>
          <w:sz w:val="20"/>
          <w:lang w:val="en-US"/>
        </w:rPr>
        <w:t>Picture Alliance</w:t>
      </w:r>
      <w:r w:rsidRPr="00B07DC8">
        <w:rPr>
          <w:i/>
          <w:sz w:val="20"/>
          <w:lang w:val="en-US"/>
        </w:rPr>
        <w:t xml:space="preserve"> (</w:t>
      </w:r>
      <w:proofErr w:type="spellStart"/>
      <w:r w:rsidRPr="00B07DC8">
        <w:rPr>
          <w:i/>
          <w:sz w:val="20"/>
          <w:lang w:val="en-US"/>
        </w:rPr>
        <w:t>o.J</w:t>
      </w:r>
      <w:proofErr w:type="spellEnd"/>
      <w:r w:rsidRPr="00B07DC8">
        <w:rPr>
          <w:i/>
          <w:sz w:val="20"/>
          <w:lang w:val="en-US"/>
        </w:rPr>
        <w:t xml:space="preserve">.): </w:t>
      </w:r>
      <w:proofErr w:type="spellStart"/>
      <w:r w:rsidRPr="00B07DC8">
        <w:rPr>
          <w:i/>
          <w:sz w:val="20"/>
          <w:lang w:val="en-US"/>
        </w:rPr>
        <w:t>Badespaß</w:t>
      </w:r>
      <w:proofErr w:type="spellEnd"/>
      <w:r w:rsidRPr="00B07DC8">
        <w:rPr>
          <w:i/>
          <w:sz w:val="20"/>
          <w:lang w:val="en-US"/>
        </w:rPr>
        <w:t xml:space="preserve">?! </w:t>
      </w:r>
      <w:r w:rsidRPr="004F1819">
        <w:rPr>
          <w:i/>
          <w:sz w:val="20"/>
        </w:rPr>
        <w:t xml:space="preserve">&lt;http://www.cicero.de/salon/schimmelpilz-massentourismus/49432&gt; (Zugriff:2015-03-07). </w:t>
      </w:r>
    </w:p>
    <w:p w:rsidR="00325566" w:rsidRDefault="00325566">
      <w:pPr>
        <w:rPr>
          <w:i/>
          <w:sz w:val="20"/>
        </w:rPr>
      </w:pPr>
      <w:r>
        <w:rPr>
          <w:i/>
          <w:sz w:val="20"/>
        </w:rPr>
        <w:t>(Foto)</w:t>
      </w:r>
    </w:p>
    <w:p w:rsidR="00973AB4" w:rsidRDefault="00973AB4">
      <w:pPr>
        <w:rPr>
          <w:i/>
        </w:rPr>
      </w:pPr>
    </w:p>
    <w:p w:rsidR="00794CB3" w:rsidRDefault="00794CB3">
      <w:pPr>
        <w:rPr>
          <w:b/>
          <w:sz w:val="24"/>
        </w:rPr>
      </w:pPr>
      <w:r>
        <w:rPr>
          <w:b/>
          <w:sz w:val="24"/>
        </w:rPr>
        <w:br w:type="page"/>
      </w:r>
    </w:p>
    <w:p w:rsidR="00C17FE4" w:rsidRPr="00C17FE4" w:rsidRDefault="00C17FE4">
      <w:pPr>
        <w:rPr>
          <w:b/>
          <w:sz w:val="24"/>
        </w:rPr>
      </w:pPr>
      <w:r>
        <w:rPr>
          <w:noProof/>
          <w:lang w:eastAsia="de-AT"/>
        </w:rPr>
        <w:lastRenderedPageBreak/>
        <w:drawing>
          <wp:anchor distT="0" distB="0" distL="114300" distR="114300" simplePos="0" relativeHeight="251660288" behindDoc="1" locked="0" layoutInCell="1" allowOverlap="1" wp14:anchorId="0FFA0CD4" wp14:editId="06CADE3C">
            <wp:simplePos x="0" y="0"/>
            <wp:positionH relativeFrom="column">
              <wp:posOffset>-5080</wp:posOffset>
            </wp:positionH>
            <wp:positionV relativeFrom="paragraph">
              <wp:posOffset>290830</wp:posOffset>
            </wp:positionV>
            <wp:extent cx="5267325" cy="3310890"/>
            <wp:effectExtent l="0" t="0" r="9525" b="3810"/>
            <wp:wrapTight wrapText="bothSides">
              <wp:wrapPolygon edited="0">
                <wp:start x="0" y="0"/>
                <wp:lineTo x="0" y="21501"/>
                <wp:lineTo x="21561" y="21501"/>
                <wp:lineTo x="2156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8772" t="34680" r="26914" b="15767"/>
                    <a:stretch/>
                  </pic:blipFill>
                  <pic:spPr bwMode="auto">
                    <a:xfrm>
                      <a:off x="0" y="0"/>
                      <a:ext cx="5267325" cy="3310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7FE4">
        <w:rPr>
          <w:b/>
          <w:sz w:val="24"/>
        </w:rPr>
        <w:t>M05: Entwicklung der Hotelübernachtungen im Alpenraum</w:t>
      </w:r>
    </w:p>
    <w:p w:rsidR="00973AB4" w:rsidRDefault="00973AB4" w:rsidP="002619E5"/>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B4393F" w:rsidRDefault="00B4393F" w:rsidP="002619E5">
      <w:pPr>
        <w:pStyle w:val="KeinLeerraum"/>
      </w:pPr>
    </w:p>
    <w:p w:rsidR="00B4393F" w:rsidRDefault="00B4393F" w:rsidP="002619E5">
      <w:pPr>
        <w:pStyle w:val="KeinLeerraum"/>
      </w:pPr>
    </w:p>
    <w:p w:rsidR="00B4393F" w:rsidRDefault="00B4393F" w:rsidP="002619E5">
      <w:pPr>
        <w:pStyle w:val="KeinLeerraum"/>
      </w:pPr>
    </w:p>
    <w:p w:rsidR="00B4393F" w:rsidRDefault="00B4393F" w:rsidP="002619E5">
      <w:pPr>
        <w:pStyle w:val="KeinLeerraum"/>
      </w:pPr>
    </w:p>
    <w:p w:rsidR="00B4393F" w:rsidRDefault="00B4393F" w:rsidP="002619E5">
      <w:pPr>
        <w:pStyle w:val="KeinLeerraum"/>
      </w:pPr>
    </w:p>
    <w:p w:rsidR="002619E5" w:rsidRDefault="002619E5" w:rsidP="002619E5">
      <w:pPr>
        <w:pStyle w:val="KeinLeerraum"/>
        <w:rPr>
          <w:noProof/>
          <w:lang w:eastAsia="de-AT"/>
        </w:rPr>
      </w:pPr>
    </w:p>
    <w:p w:rsidR="002619E5" w:rsidRPr="0091194D" w:rsidRDefault="002619E5" w:rsidP="002619E5">
      <w:pPr>
        <w:pStyle w:val="KeinLeerraum"/>
        <w:rPr>
          <w:i/>
          <w:noProof/>
          <w:lang w:eastAsia="de-AT"/>
        </w:rPr>
      </w:pPr>
    </w:p>
    <w:p w:rsidR="00285115" w:rsidRDefault="00285115" w:rsidP="00285115">
      <w:pPr>
        <w:spacing w:line="240" w:lineRule="auto"/>
        <w:rPr>
          <w:i/>
          <w:sz w:val="20"/>
        </w:rPr>
      </w:pPr>
      <w:r>
        <w:rPr>
          <w:i/>
          <w:sz w:val="20"/>
        </w:rPr>
        <w:t>M05 Entwicklung der Hotelübernachtungen im Alpenraum (</w:t>
      </w:r>
      <w:r w:rsidRPr="00872AA4">
        <w:rPr>
          <w:i/>
          <w:smallCaps/>
          <w:sz w:val="20"/>
        </w:rPr>
        <w:t>BAK Basel Economics</w:t>
      </w:r>
      <w:r>
        <w:rPr>
          <w:i/>
          <w:sz w:val="20"/>
        </w:rPr>
        <w:t xml:space="preserve"> o.J.:28)</w:t>
      </w:r>
    </w:p>
    <w:p w:rsidR="00285115" w:rsidRDefault="00285115" w:rsidP="00285115">
      <w:pPr>
        <w:spacing w:line="240" w:lineRule="auto"/>
        <w:rPr>
          <w:i/>
          <w:sz w:val="20"/>
        </w:rPr>
      </w:pPr>
      <w:r w:rsidRPr="00C5084B">
        <w:rPr>
          <w:i/>
          <w:sz w:val="20"/>
        </w:rPr>
        <w:t>Quelle: ©</w:t>
      </w:r>
      <w:r>
        <w:rPr>
          <w:i/>
          <w:smallCaps/>
          <w:sz w:val="20"/>
        </w:rPr>
        <w:t xml:space="preserve"> BAK Basel Economics (</w:t>
      </w:r>
      <w:r w:rsidRPr="00C5084B">
        <w:rPr>
          <w:i/>
          <w:sz w:val="20"/>
        </w:rPr>
        <w:t>o.J.</w:t>
      </w:r>
      <w:r w:rsidRPr="00872AA4">
        <w:rPr>
          <w:i/>
          <w:smallCaps/>
          <w:sz w:val="20"/>
        </w:rPr>
        <w:t xml:space="preserve">): </w:t>
      </w:r>
      <w:r w:rsidRPr="00C5084B">
        <w:rPr>
          <w:i/>
          <w:sz w:val="20"/>
        </w:rPr>
        <w:t>Erfolgsfaktoren im alpinen Tourismus. &lt;http://www.seco.admin.ch/dokumentation/publikation/00008/00025/02303/index.html?lang=de&amp;download=NHzLpZeg7t,lnp6I0NTU042l2Z6ln1acy4Zn4Z2qZpnO2Yuq2Z6gpJCEe3t5hGym162epYbg2c_JjKbNoKSn6A--&gt; (Zugriff:2015-03-07).</w:t>
      </w:r>
    </w:p>
    <w:p w:rsidR="00231808" w:rsidRPr="00231808" w:rsidRDefault="00231808" w:rsidP="002619E5">
      <w:pPr>
        <w:pStyle w:val="KeinLeerraum"/>
        <w:rPr>
          <w:b/>
          <w:sz w:val="24"/>
        </w:rPr>
      </w:pPr>
      <w:r w:rsidRPr="00231808">
        <w:rPr>
          <w:b/>
          <w:sz w:val="24"/>
        </w:rPr>
        <w:t>M06: Entwicklung der Hotelübernachtungen in der Wintersaison</w:t>
      </w:r>
    </w:p>
    <w:p w:rsidR="002619E5" w:rsidRDefault="00231808" w:rsidP="002619E5">
      <w:pPr>
        <w:pStyle w:val="KeinLeerraum"/>
      </w:pPr>
      <w:r>
        <w:rPr>
          <w:noProof/>
          <w:lang w:eastAsia="de-AT"/>
        </w:rPr>
        <w:drawing>
          <wp:anchor distT="0" distB="0" distL="114300" distR="114300" simplePos="0" relativeHeight="251673600" behindDoc="1" locked="0" layoutInCell="1" allowOverlap="1" wp14:anchorId="7DDE940A" wp14:editId="5EE245DB">
            <wp:simplePos x="0" y="0"/>
            <wp:positionH relativeFrom="column">
              <wp:posOffset>-5080</wp:posOffset>
            </wp:positionH>
            <wp:positionV relativeFrom="paragraph">
              <wp:posOffset>53340</wp:posOffset>
            </wp:positionV>
            <wp:extent cx="4558665" cy="2838450"/>
            <wp:effectExtent l="0" t="0" r="0" b="0"/>
            <wp:wrapTight wrapText="bothSides">
              <wp:wrapPolygon edited="0">
                <wp:start x="0" y="0"/>
                <wp:lineTo x="0" y="21455"/>
                <wp:lineTo x="21483" y="21455"/>
                <wp:lineTo x="2148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8109" t="23515" r="26915" b="26641"/>
                    <a:stretch/>
                  </pic:blipFill>
                  <pic:spPr bwMode="auto">
                    <a:xfrm>
                      <a:off x="0" y="0"/>
                      <a:ext cx="4558665" cy="283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2619E5" w:rsidRDefault="002619E5" w:rsidP="002619E5">
      <w:pPr>
        <w:pStyle w:val="KeinLeerraum"/>
      </w:pPr>
    </w:p>
    <w:p w:rsidR="00B4393F" w:rsidRDefault="00B4393F" w:rsidP="002619E5">
      <w:pPr>
        <w:pStyle w:val="KeinLeerraum"/>
      </w:pPr>
    </w:p>
    <w:p w:rsidR="00B4393F" w:rsidRDefault="00B4393F" w:rsidP="002619E5">
      <w:pPr>
        <w:pStyle w:val="KeinLeerraum"/>
      </w:pPr>
    </w:p>
    <w:p w:rsidR="00C5084B" w:rsidRDefault="00C5084B" w:rsidP="00C5084B">
      <w:pPr>
        <w:spacing w:line="240" w:lineRule="auto"/>
        <w:rPr>
          <w:i/>
          <w:sz w:val="20"/>
        </w:rPr>
      </w:pPr>
      <w:r>
        <w:rPr>
          <w:i/>
          <w:sz w:val="20"/>
        </w:rPr>
        <w:t>M06 Entwicklung der Hotelübernachtungen in der Wintersaison (</w:t>
      </w:r>
      <w:r w:rsidRPr="00872AA4">
        <w:rPr>
          <w:i/>
          <w:smallCaps/>
          <w:sz w:val="20"/>
        </w:rPr>
        <w:t>BAK Basel Economics</w:t>
      </w:r>
      <w:r>
        <w:rPr>
          <w:i/>
          <w:sz w:val="20"/>
        </w:rPr>
        <w:t xml:space="preserve"> o.J.:29)</w:t>
      </w:r>
    </w:p>
    <w:p w:rsidR="00C5084B" w:rsidRPr="00C5084B" w:rsidRDefault="00C5084B" w:rsidP="00C5084B">
      <w:pPr>
        <w:spacing w:line="240" w:lineRule="auto"/>
        <w:rPr>
          <w:i/>
          <w:sz w:val="20"/>
        </w:rPr>
      </w:pPr>
      <w:r w:rsidRPr="00C5084B">
        <w:rPr>
          <w:i/>
          <w:sz w:val="20"/>
        </w:rPr>
        <w:t>Quelle: ©</w:t>
      </w:r>
      <w:r>
        <w:rPr>
          <w:i/>
          <w:smallCaps/>
          <w:sz w:val="20"/>
        </w:rPr>
        <w:t xml:space="preserve"> BAK Basel Economics (</w:t>
      </w:r>
      <w:r w:rsidRPr="00C5084B">
        <w:rPr>
          <w:i/>
          <w:sz w:val="20"/>
        </w:rPr>
        <w:t>o.J.</w:t>
      </w:r>
      <w:r w:rsidRPr="00872AA4">
        <w:rPr>
          <w:i/>
          <w:smallCaps/>
          <w:sz w:val="20"/>
        </w:rPr>
        <w:t xml:space="preserve">): </w:t>
      </w:r>
      <w:r w:rsidRPr="00C5084B">
        <w:rPr>
          <w:i/>
          <w:sz w:val="20"/>
        </w:rPr>
        <w:t>Erfolgsfaktoren im alpinen Tourismus. &lt;http://www.seco.admin.ch/dokumentation/publikation/00008/00025/02303/index.html?lang=de&amp;download=NHzLpZeg7t,lnp6I0NTU042l2Z6ln1acy4Zn4Z2qZpnO2Yuq2Z6gpJCEe3t5hGym162epYbg2c_JjKbNoKSn6A--&gt; (Zugriff:2015-03-07).</w:t>
      </w:r>
    </w:p>
    <w:p w:rsidR="00231808" w:rsidRPr="00231808" w:rsidRDefault="00231808" w:rsidP="00231808">
      <w:pPr>
        <w:rPr>
          <w:b/>
          <w:sz w:val="24"/>
        </w:rPr>
      </w:pPr>
      <w:r>
        <w:rPr>
          <w:noProof/>
          <w:lang w:eastAsia="de-AT"/>
        </w:rPr>
        <w:lastRenderedPageBreak/>
        <w:drawing>
          <wp:anchor distT="0" distB="0" distL="114300" distR="114300" simplePos="0" relativeHeight="251661312" behindDoc="1" locked="0" layoutInCell="1" allowOverlap="1" wp14:anchorId="705C0DC7" wp14:editId="16896F2D">
            <wp:simplePos x="0" y="0"/>
            <wp:positionH relativeFrom="column">
              <wp:posOffset>43180</wp:posOffset>
            </wp:positionH>
            <wp:positionV relativeFrom="paragraph">
              <wp:posOffset>214630</wp:posOffset>
            </wp:positionV>
            <wp:extent cx="5560695" cy="3524250"/>
            <wp:effectExtent l="0" t="0" r="1905" b="0"/>
            <wp:wrapTight wrapText="bothSides">
              <wp:wrapPolygon edited="0">
                <wp:start x="0" y="0"/>
                <wp:lineTo x="0" y="21483"/>
                <wp:lineTo x="21533" y="21483"/>
                <wp:lineTo x="2153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9100" t="25428" r="27084" b="25166"/>
                    <a:stretch/>
                  </pic:blipFill>
                  <pic:spPr bwMode="auto">
                    <a:xfrm>
                      <a:off x="0" y="0"/>
                      <a:ext cx="5560695" cy="3524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1808">
        <w:rPr>
          <w:b/>
          <w:sz w:val="24"/>
        </w:rPr>
        <w:t>M07: Entwicklung der Hotelübernachtungen in der Sommersaison</w:t>
      </w:r>
    </w:p>
    <w:p w:rsidR="00794CB3" w:rsidRDefault="00794CB3" w:rsidP="00325566">
      <w:pPr>
        <w:spacing w:line="240" w:lineRule="auto"/>
        <w:rPr>
          <w:i/>
          <w:sz w:val="20"/>
        </w:rPr>
      </w:pPr>
      <w:r>
        <w:rPr>
          <w:i/>
          <w:sz w:val="20"/>
        </w:rPr>
        <w:t>M07 Entwicklung der Hotelübernachtungen in der Sommersaison (</w:t>
      </w:r>
      <w:r w:rsidRPr="00872AA4">
        <w:rPr>
          <w:i/>
          <w:smallCaps/>
          <w:sz w:val="20"/>
        </w:rPr>
        <w:t>BAK Basel Economics</w:t>
      </w:r>
      <w:r>
        <w:rPr>
          <w:i/>
          <w:sz w:val="20"/>
        </w:rPr>
        <w:t xml:space="preserve"> </w:t>
      </w:r>
      <w:r w:rsidR="00A02B7E">
        <w:rPr>
          <w:i/>
          <w:sz w:val="20"/>
        </w:rPr>
        <w:t>o.J.:30</w:t>
      </w:r>
      <w:r w:rsidR="00872AA4">
        <w:rPr>
          <w:i/>
          <w:sz w:val="20"/>
        </w:rPr>
        <w:t>)</w:t>
      </w:r>
    </w:p>
    <w:p w:rsidR="00C71742" w:rsidRPr="00C5084B" w:rsidRDefault="00231808" w:rsidP="00325566">
      <w:pPr>
        <w:spacing w:line="240" w:lineRule="auto"/>
        <w:rPr>
          <w:i/>
          <w:sz w:val="20"/>
        </w:rPr>
      </w:pPr>
      <w:r w:rsidRPr="00C5084B">
        <w:rPr>
          <w:i/>
          <w:sz w:val="20"/>
        </w:rPr>
        <w:t xml:space="preserve">Quelle: © </w:t>
      </w:r>
      <w:r w:rsidRPr="00C5084B">
        <w:rPr>
          <w:i/>
          <w:smallCaps/>
          <w:sz w:val="20"/>
        </w:rPr>
        <w:t>BAK Basel Economics</w:t>
      </w:r>
      <w:r w:rsidRPr="00C5084B">
        <w:rPr>
          <w:i/>
          <w:sz w:val="20"/>
        </w:rPr>
        <w:t xml:space="preserve"> (</w:t>
      </w:r>
      <w:r w:rsidR="00C5084B">
        <w:rPr>
          <w:i/>
          <w:sz w:val="20"/>
        </w:rPr>
        <w:t>o.J.</w:t>
      </w:r>
      <w:r w:rsidRPr="00C5084B">
        <w:rPr>
          <w:i/>
          <w:sz w:val="20"/>
        </w:rPr>
        <w:t xml:space="preserve">): </w:t>
      </w:r>
      <w:r w:rsidR="00872AA4" w:rsidRPr="00C5084B">
        <w:rPr>
          <w:i/>
          <w:sz w:val="20"/>
        </w:rPr>
        <w:t>Erfolgsfaktoren im alpinen Tourismus. &lt;http://www.seco.admin.ch/dokumentation/publikation/00008/00025/02303/index.html?lang=de&amp;download=NHzLpZeg7t,lnp6I0NTU042l2Z6ln1acy4Zn4Z2qZpnO2Yuq2Z6gpJCEe3t5hGym162epYbg2c_JjKbNoKSn6A--&gt; (Zugriff:2015-03-07).</w:t>
      </w:r>
    </w:p>
    <w:p w:rsidR="00325566" w:rsidRDefault="00325566" w:rsidP="00325566">
      <w:pPr>
        <w:spacing w:line="240" w:lineRule="auto"/>
        <w:rPr>
          <w:i/>
          <w:sz w:val="20"/>
        </w:rPr>
      </w:pPr>
      <w:r>
        <w:rPr>
          <w:i/>
          <w:sz w:val="20"/>
        </w:rPr>
        <w:t>(Diagramm)</w:t>
      </w:r>
    </w:p>
    <w:p w:rsidR="004C19EF" w:rsidRPr="00C71742" w:rsidRDefault="004C19EF" w:rsidP="00B07DC8">
      <w:pPr>
        <w:spacing w:after="0"/>
        <w:rPr>
          <w:b/>
          <w:sz w:val="24"/>
        </w:rPr>
      </w:pPr>
      <w:bookmarkStart w:id="0" w:name="_GoBack"/>
      <w:bookmarkEnd w:id="0"/>
      <w:r w:rsidRPr="00C71742">
        <w:rPr>
          <w:b/>
          <w:sz w:val="24"/>
        </w:rPr>
        <w:t>M</w:t>
      </w:r>
      <w:r w:rsidR="00C71742" w:rsidRPr="00C71742">
        <w:rPr>
          <w:b/>
          <w:sz w:val="24"/>
        </w:rPr>
        <w:t>0</w:t>
      </w:r>
      <w:r w:rsidRPr="00C71742">
        <w:rPr>
          <w:b/>
          <w:sz w:val="24"/>
        </w:rPr>
        <w:t>8</w:t>
      </w:r>
      <w:r w:rsidR="00C71742" w:rsidRPr="00C71742">
        <w:rPr>
          <w:b/>
          <w:sz w:val="24"/>
        </w:rPr>
        <w:t xml:space="preserve">: </w:t>
      </w:r>
      <w:r w:rsidR="00023A02">
        <w:rPr>
          <w:b/>
          <w:sz w:val="24"/>
        </w:rPr>
        <w:t xml:space="preserve">Knackpunkt künstliche </w:t>
      </w:r>
      <w:proofErr w:type="spellStart"/>
      <w:r w:rsidR="00023A02">
        <w:rPr>
          <w:b/>
          <w:sz w:val="24"/>
        </w:rPr>
        <w:t>Beschneiung</w:t>
      </w:r>
      <w:proofErr w:type="spellEnd"/>
    </w:p>
    <w:p w:rsidR="00A844F6" w:rsidRPr="00C71742" w:rsidRDefault="00A844F6" w:rsidP="00B07DC8">
      <w:pPr>
        <w:pStyle w:val="KeinLeerraum"/>
        <w:rPr>
          <w:sz w:val="24"/>
        </w:rPr>
        <w:sectPr w:rsidR="00A844F6" w:rsidRPr="00C71742">
          <w:footerReference w:type="default" r:id="rId10"/>
          <w:pgSz w:w="11906" w:h="16838"/>
          <w:pgMar w:top="1417" w:right="1417" w:bottom="1134" w:left="1417" w:header="708" w:footer="708" w:gutter="0"/>
          <w:cols w:space="708"/>
          <w:docGrid w:linePitch="360"/>
        </w:sectPr>
      </w:pPr>
    </w:p>
    <w:p w:rsidR="002619E5" w:rsidRPr="00C71742" w:rsidRDefault="00DA62CA" w:rsidP="002619E5">
      <w:pPr>
        <w:pStyle w:val="KeinLeerraum"/>
        <w:rPr>
          <w:sz w:val="24"/>
        </w:rPr>
      </w:pPr>
      <w:r>
        <w:rPr>
          <w:sz w:val="24"/>
        </w:rPr>
        <w:lastRenderedPageBreak/>
        <w:t>„</w:t>
      </w:r>
      <w:r w:rsidR="002619E5" w:rsidRPr="00C71742">
        <w:rPr>
          <w:sz w:val="24"/>
        </w:rPr>
        <w:t xml:space="preserve">Fehlende Winteratmosphäre ist schlecht für das Geschäft. Die Wintersportregionen wollen ihren Gästen die ganze Saison über befahrbare Pisten bieten und haben daher in den letzten Jahren massiv in die Installation von </w:t>
      </w:r>
      <w:proofErr w:type="spellStart"/>
      <w:r w:rsidR="002619E5" w:rsidRPr="00C71742">
        <w:rPr>
          <w:sz w:val="24"/>
        </w:rPr>
        <w:t>Beschneiungsanlagen</w:t>
      </w:r>
      <w:proofErr w:type="spellEnd"/>
      <w:r w:rsidR="002619E5" w:rsidRPr="00C71742">
        <w:rPr>
          <w:sz w:val="24"/>
        </w:rPr>
        <w:t xml:space="preserve"> investiert. Diese Anlagen verursachen allerdings sehr hohe Kosten und langfristige Schäden für die Umwelt.</w:t>
      </w:r>
    </w:p>
    <w:p w:rsidR="002619E5" w:rsidRPr="00C71742" w:rsidRDefault="002619E5" w:rsidP="002619E5">
      <w:pPr>
        <w:pStyle w:val="KeinLeerraum"/>
        <w:rPr>
          <w:sz w:val="24"/>
        </w:rPr>
      </w:pPr>
      <w:r w:rsidRPr="00C71742">
        <w:rPr>
          <w:sz w:val="24"/>
        </w:rPr>
        <w:t>In den Alpen werden heute mit jährlich an die 95 Mio. Kubikmeter Wasser 24.000 ha Skipisten beschneit. Das entspricht dem Jahresverbrauch einer Stadt mit 1,5 Mio. Einwohnern. Dieses Wasser fehlt natürlich während der Wintermonate in den Gewäs</w:t>
      </w:r>
      <w:r w:rsidR="00B4393F">
        <w:rPr>
          <w:sz w:val="24"/>
        </w:rPr>
        <w:softHyphen/>
      </w:r>
      <w:r w:rsidRPr="00C71742">
        <w:rPr>
          <w:sz w:val="24"/>
        </w:rPr>
        <w:t xml:space="preserve">sern:  Forscher haben festgestellt, dass seit Einführung der Schneekanonen zum Beispiel </w:t>
      </w:r>
      <w:r w:rsidRPr="00C71742">
        <w:rPr>
          <w:sz w:val="24"/>
        </w:rPr>
        <w:lastRenderedPageBreak/>
        <w:t>in Bächen und Flüssen der französischen Alpen im Winter bis zu 70 % weniger Wasser fließt. Natürliche Fließgewässer haben in den Alpen im Winter ohnehin einen niedri</w:t>
      </w:r>
      <w:r w:rsidR="00B4393F">
        <w:rPr>
          <w:sz w:val="24"/>
        </w:rPr>
        <w:softHyphen/>
      </w:r>
      <w:r w:rsidRPr="00C71742">
        <w:rPr>
          <w:sz w:val="24"/>
        </w:rPr>
        <w:t xml:space="preserve">gen Wasserstand, und die Wasserentnahme für die </w:t>
      </w:r>
      <w:proofErr w:type="spellStart"/>
      <w:r w:rsidRPr="00C71742">
        <w:rPr>
          <w:sz w:val="24"/>
        </w:rPr>
        <w:t>Beschneiung</w:t>
      </w:r>
      <w:proofErr w:type="spellEnd"/>
      <w:r w:rsidRPr="00C71742">
        <w:rPr>
          <w:sz w:val="24"/>
        </w:rPr>
        <w:t xml:space="preserve"> kann auf die Artenzu</w:t>
      </w:r>
      <w:r w:rsidR="00B4393F">
        <w:rPr>
          <w:sz w:val="24"/>
        </w:rPr>
        <w:softHyphen/>
      </w:r>
      <w:r w:rsidRPr="00C71742">
        <w:rPr>
          <w:sz w:val="24"/>
        </w:rPr>
        <w:t>sam</w:t>
      </w:r>
      <w:r w:rsidR="00B4393F">
        <w:rPr>
          <w:sz w:val="24"/>
        </w:rPr>
        <w:softHyphen/>
      </w:r>
      <w:r w:rsidRPr="00C71742">
        <w:rPr>
          <w:sz w:val="24"/>
        </w:rPr>
        <w:t>men</w:t>
      </w:r>
      <w:r w:rsidR="00B4393F">
        <w:rPr>
          <w:sz w:val="24"/>
        </w:rPr>
        <w:softHyphen/>
      </w:r>
      <w:r w:rsidRPr="00C71742">
        <w:rPr>
          <w:sz w:val="24"/>
        </w:rPr>
        <w:t>setzung nachteilige Auswirkungen haben.</w:t>
      </w:r>
    </w:p>
    <w:p w:rsidR="00A844F6" w:rsidRPr="00DA62CA" w:rsidRDefault="002619E5" w:rsidP="002619E5">
      <w:pPr>
        <w:pStyle w:val="KeinLeerraum"/>
        <w:rPr>
          <w:sz w:val="24"/>
        </w:rPr>
        <w:sectPr w:rsidR="00A844F6" w:rsidRPr="00DA62CA" w:rsidSect="00B4393F">
          <w:type w:val="continuous"/>
          <w:pgSz w:w="11906" w:h="16838"/>
          <w:pgMar w:top="1417" w:right="1417" w:bottom="1134" w:left="1417" w:header="708" w:footer="708" w:gutter="0"/>
          <w:cols w:num="2" w:space="282"/>
          <w:docGrid w:linePitch="360"/>
        </w:sectPr>
      </w:pPr>
      <w:r w:rsidRPr="00C71742">
        <w:rPr>
          <w:sz w:val="24"/>
        </w:rPr>
        <w:t>Die Produktion von Kunstschnee, die in den Alpen pro Saison mehr als 600 Mio. kWh elektrische</w:t>
      </w:r>
      <w:r w:rsidR="00B4393F">
        <w:rPr>
          <w:sz w:val="24"/>
        </w:rPr>
        <w:t xml:space="preserve"> </w:t>
      </w:r>
      <w:r w:rsidRPr="00C71742">
        <w:rPr>
          <w:sz w:val="24"/>
        </w:rPr>
        <w:t>Energie verschlingt, beginnt oft schon Anfang Oktober und dauert bis Anfang Mai. Di</w:t>
      </w:r>
      <w:r w:rsidR="007A73CD" w:rsidRPr="00C71742">
        <w:rPr>
          <w:sz w:val="24"/>
        </w:rPr>
        <w:t xml:space="preserve">e </w:t>
      </w:r>
      <w:r w:rsidRPr="00C71742">
        <w:rPr>
          <w:sz w:val="24"/>
        </w:rPr>
        <w:t xml:space="preserve">Investitionskosten pro km </w:t>
      </w:r>
      <w:proofErr w:type="spellStart"/>
      <w:r w:rsidRPr="00C71742">
        <w:rPr>
          <w:sz w:val="24"/>
        </w:rPr>
        <w:t>beschnei</w:t>
      </w:r>
      <w:r w:rsidR="00B4393F">
        <w:rPr>
          <w:sz w:val="24"/>
        </w:rPr>
        <w:softHyphen/>
      </w:r>
      <w:r w:rsidRPr="00C71742">
        <w:rPr>
          <w:sz w:val="24"/>
        </w:rPr>
        <w:t>bare</w:t>
      </w:r>
      <w:proofErr w:type="spellEnd"/>
      <w:r w:rsidRPr="00C71742">
        <w:rPr>
          <w:sz w:val="24"/>
        </w:rPr>
        <w:t xml:space="preserve"> Piste belaufen si</w:t>
      </w:r>
      <w:r w:rsidR="007A73CD" w:rsidRPr="00C71742">
        <w:rPr>
          <w:sz w:val="24"/>
        </w:rPr>
        <w:t xml:space="preserve">ch auf bis zu 820.000 Euro, die </w:t>
      </w:r>
      <w:r w:rsidRPr="00C71742">
        <w:rPr>
          <w:sz w:val="24"/>
        </w:rPr>
        <w:t>Betriebskosten pro km beschneite Piste betragen z</w:t>
      </w:r>
      <w:r w:rsidR="00DA62CA">
        <w:rPr>
          <w:sz w:val="24"/>
        </w:rPr>
        <w:t>wischen 16.400 und 82.000 Euro.“</w:t>
      </w:r>
    </w:p>
    <w:p w:rsidR="00EC0D96" w:rsidRDefault="00EC0D96" w:rsidP="002619E5">
      <w:pPr>
        <w:pStyle w:val="KeinLeerraum"/>
        <w:rPr>
          <w:sz w:val="24"/>
        </w:rPr>
        <w:sectPr w:rsidR="00EC0D96" w:rsidSect="00A844F6">
          <w:type w:val="continuous"/>
          <w:pgSz w:w="11906" w:h="16838"/>
          <w:pgMar w:top="1417" w:right="1417" w:bottom="1134" w:left="1417" w:header="708" w:footer="708" w:gutter="0"/>
          <w:cols w:space="708"/>
          <w:docGrid w:linePitch="360"/>
        </w:sectPr>
      </w:pPr>
    </w:p>
    <w:p w:rsidR="00023A02" w:rsidRDefault="00023A02" w:rsidP="00EC0D96">
      <w:pPr>
        <w:tabs>
          <w:tab w:val="left" w:pos="4253"/>
        </w:tabs>
        <w:spacing w:line="240" w:lineRule="auto"/>
        <w:rPr>
          <w:i/>
          <w:sz w:val="20"/>
        </w:rPr>
      </w:pPr>
      <w:r>
        <w:rPr>
          <w:i/>
          <w:sz w:val="20"/>
        </w:rPr>
        <w:lastRenderedPageBreak/>
        <w:t xml:space="preserve">M08 Knackpunkt künstliche </w:t>
      </w:r>
      <w:proofErr w:type="spellStart"/>
      <w:r>
        <w:rPr>
          <w:i/>
          <w:sz w:val="20"/>
        </w:rPr>
        <w:t>Beschneiung</w:t>
      </w:r>
      <w:proofErr w:type="spellEnd"/>
      <w:r>
        <w:rPr>
          <w:i/>
          <w:sz w:val="20"/>
        </w:rPr>
        <w:t xml:space="preserve"> (</w:t>
      </w:r>
      <w:r w:rsidRPr="001724BF">
        <w:rPr>
          <w:i/>
          <w:smallCaps/>
          <w:sz w:val="20"/>
        </w:rPr>
        <w:t>Naturfreunde Österreich</w:t>
      </w:r>
      <w:r>
        <w:rPr>
          <w:i/>
          <w:sz w:val="20"/>
        </w:rPr>
        <w:t xml:space="preserve"> 2011:11)</w:t>
      </w:r>
    </w:p>
    <w:p w:rsidR="00CF14F5" w:rsidRDefault="00477634" w:rsidP="00EC0D96">
      <w:pPr>
        <w:tabs>
          <w:tab w:val="left" w:pos="4253"/>
        </w:tabs>
        <w:spacing w:line="240" w:lineRule="auto"/>
        <w:rPr>
          <w:i/>
          <w:sz w:val="20"/>
        </w:rPr>
      </w:pPr>
      <w:r w:rsidRPr="00325566">
        <w:rPr>
          <w:i/>
          <w:sz w:val="20"/>
        </w:rPr>
        <w:lastRenderedPageBreak/>
        <w:t xml:space="preserve">Quelle: © </w:t>
      </w:r>
      <w:r w:rsidRPr="00325566">
        <w:rPr>
          <w:i/>
          <w:smallCaps/>
          <w:sz w:val="20"/>
        </w:rPr>
        <w:t>Naturfreunde Österreich</w:t>
      </w:r>
      <w:r w:rsidRPr="00325566">
        <w:rPr>
          <w:i/>
          <w:sz w:val="20"/>
        </w:rPr>
        <w:t xml:space="preserve"> (2011): Alpiner Wintertourismus und Klimawandel. </w:t>
      </w:r>
      <w:r w:rsidR="00C71742" w:rsidRPr="00325566">
        <w:rPr>
          <w:i/>
          <w:sz w:val="20"/>
        </w:rPr>
        <w:t>&lt;</w:t>
      </w:r>
      <w:r w:rsidR="00CF14F5" w:rsidRPr="00325566">
        <w:rPr>
          <w:i/>
          <w:sz w:val="20"/>
        </w:rPr>
        <w:t>http://www.forschungsnetzwerk.at/downloadpub/2011_Klima_Wintersport_Broschuere_.pdf</w:t>
      </w:r>
      <w:r w:rsidR="00C71742" w:rsidRPr="00325566">
        <w:rPr>
          <w:i/>
          <w:sz w:val="20"/>
        </w:rPr>
        <w:t xml:space="preserve">&gt; (Zugriff:2015-03-07). </w:t>
      </w:r>
    </w:p>
    <w:p w:rsidR="00A844F6" w:rsidRDefault="004C19EF" w:rsidP="002619E5">
      <w:pPr>
        <w:pStyle w:val="KeinLeerraum"/>
        <w:rPr>
          <w:b/>
          <w:sz w:val="24"/>
        </w:rPr>
      </w:pPr>
      <w:r w:rsidRPr="00452EC6">
        <w:rPr>
          <w:b/>
          <w:sz w:val="24"/>
        </w:rPr>
        <w:t>M</w:t>
      </w:r>
      <w:r w:rsidR="00C71742">
        <w:rPr>
          <w:b/>
          <w:sz w:val="24"/>
        </w:rPr>
        <w:t>0</w:t>
      </w:r>
      <w:r w:rsidRPr="00452EC6">
        <w:rPr>
          <w:b/>
          <w:sz w:val="24"/>
        </w:rPr>
        <w:t>9</w:t>
      </w:r>
      <w:r w:rsidR="00C71742">
        <w:rPr>
          <w:b/>
          <w:sz w:val="24"/>
        </w:rPr>
        <w:t>: Folgen des Tourismus für die Umwelt</w:t>
      </w:r>
    </w:p>
    <w:p w:rsidR="00C71742" w:rsidRPr="00452EC6" w:rsidRDefault="00C71742" w:rsidP="002619E5">
      <w:pPr>
        <w:pStyle w:val="KeinLeerraum"/>
        <w:rPr>
          <w:sz w:val="24"/>
        </w:rPr>
        <w:sectPr w:rsidR="00C71742" w:rsidRPr="00452EC6" w:rsidSect="00A844F6">
          <w:type w:val="continuous"/>
          <w:pgSz w:w="11906" w:h="16838"/>
          <w:pgMar w:top="1417" w:right="1417" w:bottom="1134" w:left="1417" w:header="708" w:footer="708" w:gutter="0"/>
          <w:cols w:space="708"/>
          <w:docGrid w:linePitch="360"/>
        </w:sectPr>
      </w:pPr>
    </w:p>
    <w:p w:rsidR="009F00D1" w:rsidRPr="00C71742" w:rsidRDefault="00DA62CA" w:rsidP="002619E5">
      <w:pPr>
        <w:pStyle w:val="KeinLeerraum"/>
        <w:rPr>
          <w:sz w:val="24"/>
        </w:rPr>
      </w:pPr>
      <w:r>
        <w:rPr>
          <w:sz w:val="24"/>
        </w:rPr>
        <w:lastRenderedPageBreak/>
        <w:t>„</w:t>
      </w:r>
      <w:r w:rsidR="002619E5" w:rsidRPr="00C71742">
        <w:rPr>
          <w:sz w:val="24"/>
        </w:rPr>
        <w:t xml:space="preserve">Die Liste der ökologischen Schäden ist lang und oft haben wenige Eingriffe bereits fatale Folgen für Mensch und Umwelt. So werden beim Bau neuer Hotels, Straßen, Parkplätze und Skipisten Flächen versiegelt, Bergwälder abgeholzt und die vor Hangrutschungen schützenden Grasnarben zerstört. Mit dem steigenden Verkehr erhöhen sich die Lärm- und Abgasemissionen um ein Vielfaches. Durch die fortlaufende Erschließung, Versiegelung und Zersiedelung der Landschaften steigt außerdem die Gefahr von Überschwemmungen, Muren und Lawinen, welche die neuen und auch alten Bebauungen in Mitleidenschaft reißen können. </w:t>
      </w:r>
    </w:p>
    <w:p w:rsidR="009F00D1" w:rsidRPr="00C71742" w:rsidRDefault="002619E5" w:rsidP="002619E5">
      <w:pPr>
        <w:pStyle w:val="KeinLeerraum"/>
        <w:rPr>
          <w:sz w:val="24"/>
        </w:rPr>
      </w:pPr>
      <w:r w:rsidRPr="00C71742">
        <w:rPr>
          <w:sz w:val="24"/>
        </w:rPr>
        <w:t xml:space="preserve">Durch Skiraupen und Kunstschnee wird der Boden verdichtet und die Vegetationsdecke zerstört. In wärmeren und schneeärmeren Wintern wird der Einsatz von Schneekanonen zur </w:t>
      </w:r>
      <w:r w:rsidRPr="00C71742">
        <w:rPr>
          <w:sz w:val="24"/>
        </w:rPr>
        <w:lastRenderedPageBreak/>
        <w:t>Produktion von künstlichem Schnee zunehmend erforderlich. Dadurch erhöht sich wiederum der Wasser- und Energiebedarf. Die Ausweitung der eigentlichen Schneezeit verzögert nicht nur das Auftauen der Böden im Frühjahr, sondern auch die Tierwelt wird in ihrem natürlichen Verhalten du</w:t>
      </w:r>
      <w:r w:rsidR="009F00D1" w:rsidRPr="00C71742">
        <w:rPr>
          <w:sz w:val="24"/>
        </w:rPr>
        <w:t>rch die Wintersportler gestört.</w:t>
      </w:r>
    </w:p>
    <w:p w:rsidR="00A844F6" w:rsidRPr="00DA62CA" w:rsidRDefault="002619E5" w:rsidP="002619E5">
      <w:pPr>
        <w:pStyle w:val="KeinLeerraum"/>
        <w:rPr>
          <w:sz w:val="24"/>
        </w:rPr>
        <w:sectPr w:rsidR="00A844F6" w:rsidRPr="00DA62CA" w:rsidSect="00A844F6">
          <w:type w:val="continuous"/>
          <w:pgSz w:w="11906" w:h="16838"/>
          <w:pgMar w:top="1417" w:right="1417" w:bottom="1134" w:left="1417" w:header="708" w:footer="708" w:gutter="0"/>
          <w:cols w:num="2" w:space="708"/>
          <w:docGrid w:linePitch="360"/>
        </w:sectPr>
      </w:pPr>
      <w:r w:rsidRPr="00C71742">
        <w:rPr>
          <w:sz w:val="24"/>
        </w:rPr>
        <w:t>Letzte Ruheplätze der Natur werden durch das Heli-</w:t>
      </w:r>
      <w:proofErr w:type="spellStart"/>
      <w:r w:rsidRPr="00C71742">
        <w:rPr>
          <w:sz w:val="24"/>
        </w:rPr>
        <w:t>Skiing</w:t>
      </w:r>
      <w:proofErr w:type="spellEnd"/>
      <w:r w:rsidRPr="00C71742">
        <w:rPr>
          <w:sz w:val="24"/>
        </w:rPr>
        <w:t xml:space="preserve"> erschlossen. Bei dieser neuen Sportart werden die Urlauber direkt auf höhere, nur mit dem Helikopter erreichbare Gebirgsbereiche geflogen, um von dort aus ihre Abfahrt zu starten. Die negativen Auswirkungen des Wintertourismus auf das alpine Ökosystem werden besonders im Sommer offensichtlich. An manchen Orten sind die Schäden so stark, das er ein Grund für den Rückgang des Sommertourismus ist.</w:t>
      </w:r>
      <w:r w:rsidR="00DA62CA">
        <w:rPr>
          <w:sz w:val="24"/>
        </w:rPr>
        <w:t>“</w:t>
      </w:r>
    </w:p>
    <w:p w:rsidR="002619E5" w:rsidRDefault="002619E5" w:rsidP="002619E5">
      <w:pPr>
        <w:pStyle w:val="KeinLeerraum"/>
        <w:rPr>
          <w:sz w:val="24"/>
        </w:rPr>
      </w:pPr>
    </w:p>
    <w:p w:rsidR="00835289" w:rsidRDefault="00835289" w:rsidP="00325566">
      <w:pPr>
        <w:spacing w:line="240" w:lineRule="auto"/>
        <w:rPr>
          <w:i/>
          <w:sz w:val="20"/>
        </w:rPr>
      </w:pPr>
      <w:r>
        <w:rPr>
          <w:i/>
          <w:sz w:val="20"/>
        </w:rPr>
        <w:t>M09 Folgen des Tourismus für die Umwelt (</w:t>
      </w:r>
      <w:proofErr w:type="spellStart"/>
      <w:r w:rsidRPr="00835289">
        <w:rPr>
          <w:i/>
          <w:smallCaps/>
          <w:sz w:val="20"/>
        </w:rPr>
        <w:t>Ellrich</w:t>
      </w:r>
      <w:proofErr w:type="spellEnd"/>
      <w:r>
        <w:rPr>
          <w:i/>
          <w:sz w:val="20"/>
        </w:rPr>
        <w:t xml:space="preserve"> 2012:o.S.)</w:t>
      </w:r>
    </w:p>
    <w:p w:rsidR="00477634" w:rsidRDefault="00477634" w:rsidP="00325566">
      <w:pPr>
        <w:spacing w:line="240" w:lineRule="auto"/>
        <w:rPr>
          <w:i/>
          <w:sz w:val="20"/>
        </w:rPr>
      </w:pPr>
      <w:r w:rsidRPr="00325566">
        <w:rPr>
          <w:i/>
          <w:sz w:val="20"/>
        </w:rPr>
        <w:t xml:space="preserve">Quelle: </w:t>
      </w:r>
      <w:r w:rsidR="00E4639A" w:rsidRPr="00325566">
        <w:rPr>
          <w:i/>
          <w:sz w:val="20"/>
        </w:rPr>
        <w:t xml:space="preserve">© </w:t>
      </w:r>
      <w:proofErr w:type="spellStart"/>
      <w:r w:rsidR="00E4639A" w:rsidRPr="00325566">
        <w:rPr>
          <w:i/>
          <w:smallCaps/>
          <w:sz w:val="20"/>
        </w:rPr>
        <w:t>Ellrich</w:t>
      </w:r>
      <w:proofErr w:type="spellEnd"/>
      <w:r w:rsidR="00E4639A" w:rsidRPr="00325566">
        <w:rPr>
          <w:i/>
          <w:smallCaps/>
          <w:sz w:val="20"/>
        </w:rPr>
        <w:t>, M.</w:t>
      </w:r>
      <w:r w:rsidR="00E4639A" w:rsidRPr="00325566">
        <w:rPr>
          <w:i/>
          <w:sz w:val="20"/>
        </w:rPr>
        <w:t xml:space="preserve"> (2012): Infoblatt Alpentourismus. Bedeutung, Entwicklung und Probleme des Alpentourismus.  </w:t>
      </w:r>
      <w:r w:rsidRPr="00325566">
        <w:rPr>
          <w:i/>
          <w:sz w:val="20"/>
        </w:rPr>
        <w:t xml:space="preserve">&lt;http://www2.klett.de/sixcms/list.php?page=geo_infothek&amp;article=Infoblatt+Alpentourismus&amp;node=Tourismus%2C+Alpen&gt; (Zugriff:2015-03-07). </w:t>
      </w:r>
    </w:p>
    <w:p w:rsidR="00325566" w:rsidRPr="00325566" w:rsidRDefault="00325566" w:rsidP="00325566">
      <w:pPr>
        <w:spacing w:line="240" w:lineRule="auto"/>
        <w:rPr>
          <w:i/>
          <w:sz w:val="20"/>
        </w:rPr>
      </w:pPr>
      <w:r>
        <w:rPr>
          <w:i/>
          <w:sz w:val="20"/>
        </w:rPr>
        <w:t>(Text)</w:t>
      </w:r>
    </w:p>
    <w:p w:rsidR="00477634" w:rsidRPr="00477634" w:rsidRDefault="00477634" w:rsidP="002619E5">
      <w:pPr>
        <w:pStyle w:val="KeinLeerraum"/>
        <w:rPr>
          <w:sz w:val="24"/>
        </w:rPr>
      </w:pPr>
    </w:p>
    <w:p w:rsidR="00B4393F" w:rsidRDefault="00B4393F">
      <w:pPr>
        <w:rPr>
          <w:b/>
          <w:sz w:val="24"/>
        </w:rPr>
      </w:pPr>
      <w:r>
        <w:rPr>
          <w:b/>
          <w:sz w:val="24"/>
        </w:rPr>
        <w:br w:type="page"/>
      </w:r>
    </w:p>
    <w:p w:rsidR="002619E5" w:rsidRPr="003176FE" w:rsidRDefault="0059221C" w:rsidP="0059221C">
      <w:pPr>
        <w:pStyle w:val="KeinLeerraum"/>
        <w:tabs>
          <w:tab w:val="left" w:pos="3435"/>
        </w:tabs>
        <w:rPr>
          <w:b/>
          <w:sz w:val="24"/>
        </w:rPr>
      </w:pPr>
      <w:r w:rsidRPr="003176FE">
        <w:rPr>
          <w:b/>
          <w:sz w:val="24"/>
        </w:rPr>
        <w:lastRenderedPageBreak/>
        <w:t>M10</w:t>
      </w:r>
      <w:r w:rsidR="003176FE">
        <w:rPr>
          <w:b/>
          <w:sz w:val="24"/>
        </w:rPr>
        <w:t xml:space="preserve">: </w:t>
      </w:r>
      <w:r w:rsidR="00617ABF">
        <w:rPr>
          <w:b/>
          <w:sz w:val="24"/>
        </w:rPr>
        <w:t>Änderung des Reiseverhaltens bei schneearmen Wintern</w:t>
      </w:r>
    </w:p>
    <w:p w:rsidR="002619E5" w:rsidRDefault="00617ABF" w:rsidP="002619E5">
      <w:pPr>
        <w:pStyle w:val="KeinLeerraum"/>
      </w:pPr>
      <w:r>
        <w:rPr>
          <w:noProof/>
          <w:lang w:eastAsia="de-AT"/>
        </w:rPr>
        <w:drawing>
          <wp:anchor distT="0" distB="0" distL="114300" distR="114300" simplePos="0" relativeHeight="251668480" behindDoc="1" locked="0" layoutInCell="1" allowOverlap="1" wp14:anchorId="0E514A39" wp14:editId="5F9928F3">
            <wp:simplePos x="0" y="0"/>
            <wp:positionH relativeFrom="column">
              <wp:posOffset>42545</wp:posOffset>
            </wp:positionH>
            <wp:positionV relativeFrom="paragraph">
              <wp:posOffset>107315</wp:posOffset>
            </wp:positionV>
            <wp:extent cx="3495675" cy="5247005"/>
            <wp:effectExtent l="0" t="0" r="9525" b="0"/>
            <wp:wrapTight wrapText="bothSides">
              <wp:wrapPolygon edited="0">
                <wp:start x="0" y="0"/>
                <wp:lineTo x="0" y="21488"/>
                <wp:lineTo x="21541" y="21488"/>
                <wp:lineTo x="2154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76631" t="27110" r="5014" b="11290"/>
                    <a:stretch/>
                  </pic:blipFill>
                  <pic:spPr bwMode="auto">
                    <a:xfrm>
                      <a:off x="0" y="0"/>
                      <a:ext cx="3495675" cy="5247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19E5" w:rsidRDefault="002619E5" w:rsidP="002619E5">
      <w:pPr>
        <w:pStyle w:val="KeinLeerraum"/>
      </w:pPr>
    </w:p>
    <w:p w:rsidR="002619E5" w:rsidRDefault="002619E5" w:rsidP="002619E5">
      <w:pPr>
        <w:pStyle w:val="KeinLeerraum"/>
      </w:pPr>
    </w:p>
    <w:p w:rsidR="0059221C" w:rsidRDefault="0059221C" w:rsidP="000271C9">
      <w:pPr>
        <w:pStyle w:val="KeinLeerraum"/>
      </w:pPr>
    </w:p>
    <w:p w:rsidR="0059221C" w:rsidRPr="0059221C" w:rsidRDefault="0059221C" w:rsidP="0059221C"/>
    <w:p w:rsidR="0059221C" w:rsidRPr="0059221C" w:rsidRDefault="0059221C" w:rsidP="0059221C"/>
    <w:p w:rsidR="0059221C" w:rsidRPr="0059221C" w:rsidRDefault="0059221C" w:rsidP="0059221C"/>
    <w:p w:rsidR="0059221C" w:rsidRPr="0059221C" w:rsidRDefault="0059221C" w:rsidP="0059221C"/>
    <w:p w:rsidR="0059221C" w:rsidRPr="0059221C" w:rsidRDefault="0059221C" w:rsidP="0059221C"/>
    <w:p w:rsidR="0059221C" w:rsidRDefault="0059221C" w:rsidP="0059221C"/>
    <w:p w:rsidR="00B4393F" w:rsidRDefault="00B4393F" w:rsidP="0059221C"/>
    <w:p w:rsidR="00B4393F" w:rsidRDefault="00B4393F" w:rsidP="0059221C"/>
    <w:p w:rsidR="00B4393F" w:rsidRDefault="00B4393F" w:rsidP="0059221C"/>
    <w:p w:rsidR="00B4393F" w:rsidRDefault="00B4393F" w:rsidP="0059221C"/>
    <w:p w:rsidR="00B4393F" w:rsidRPr="0059221C" w:rsidRDefault="00B4393F" w:rsidP="0059221C"/>
    <w:p w:rsidR="0059221C" w:rsidRDefault="0059221C" w:rsidP="0059221C"/>
    <w:p w:rsidR="00A87425" w:rsidRDefault="00A87425" w:rsidP="00C212DE">
      <w:pPr>
        <w:spacing w:line="240" w:lineRule="auto"/>
        <w:rPr>
          <w:i/>
          <w:sz w:val="20"/>
        </w:rPr>
      </w:pPr>
      <w:r>
        <w:rPr>
          <w:i/>
          <w:sz w:val="20"/>
        </w:rPr>
        <w:t>M10 Änderung des Reiseverhaltens (</w:t>
      </w:r>
      <w:r w:rsidRPr="00A87425">
        <w:rPr>
          <w:i/>
          <w:smallCaps/>
          <w:sz w:val="20"/>
        </w:rPr>
        <w:t>Naturfreunde Österreich</w:t>
      </w:r>
      <w:r>
        <w:rPr>
          <w:i/>
          <w:sz w:val="20"/>
        </w:rPr>
        <w:t xml:space="preserve"> 2011:7)</w:t>
      </w:r>
    </w:p>
    <w:p w:rsidR="00C212DE" w:rsidRPr="00477634" w:rsidRDefault="009F7FF2" w:rsidP="00B07DC8">
      <w:pPr>
        <w:spacing w:line="240" w:lineRule="auto"/>
        <w:rPr>
          <w:i/>
          <w:sz w:val="20"/>
        </w:rPr>
      </w:pPr>
      <w:r w:rsidRPr="00C212DE">
        <w:rPr>
          <w:i/>
          <w:sz w:val="20"/>
        </w:rPr>
        <w:t xml:space="preserve">Quelle: © </w:t>
      </w:r>
      <w:r w:rsidRPr="00C212DE">
        <w:rPr>
          <w:i/>
          <w:smallCaps/>
          <w:sz w:val="20"/>
        </w:rPr>
        <w:t>Naturfreunde Österreich</w:t>
      </w:r>
      <w:r w:rsidRPr="00C212DE">
        <w:rPr>
          <w:i/>
          <w:sz w:val="20"/>
        </w:rPr>
        <w:t xml:space="preserve"> (2011): Alpiner Wintertourismus und Klimawandel. &lt;http://www.forschungsnetzwerk.at/downloadpub/2011_Klima_Wintersport_Broschu</w:t>
      </w:r>
      <w:r w:rsidR="00B07DC8">
        <w:rPr>
          <w:i/>
          <w:sz w:val="20"/>
        </w:rPr>
        <w:t>ere_.pdf&gt; (Zugriff:2015-03-07)</w:t>
      </w:r>
    </w:p>
    <w:p w:rsidR="003E5F60" w:rsidRDefault="003E5F60">
      <w:r>
        <w:br w:type="page"/>
      </w:r>
    </w:p>
    <w:p w:rsidR="003E5F60" w:rsidRPr="00C85664" w:rsidRDefault="00B4393F" w:rsidP="003E5F60">
      <w:pPr>
        <w:pStyle w:val="KeinLeerraum"/>
        <w:rPr>
          <w:b/>
          <w:sz w:val="28"/>
        </w:rPr>
      </w:pPr>
      <w:r>
        <w:rPr>
          <w:b/>
          <w:sz w:val="28"/>
        </w:rPr>
        <w:lastRenderedPageBreak/>
        <w:t>Erwartungshorizont</w:t>
      </w:r>
      <w:r w:rsidR="003E5F60" w:rsidRPr="00C85664">
        <w:rPr>
          <w:b/>
          <w:sz w:val="28"/>
        </w:rPr>
        <w:t>:</w:t>
      </w:r>
    </w:p>
    <w:p w:rsidR="003E5F60" w:rsidRPr="00795107" w:rsidRDefault="003E5F60" w:rsidP="003E5F60">
      <w:pPr>
        <w:pStyle w:val="KeinLeerraum"/>
        <w:rPr>
          <w:sz w:val="24"/>
        </w:rPr>
      </w:pPr>
    </w:p>
    <w:p w:rsidR="003E5F60" w:rsidRPr="00795107" w:rsidRDefault="003E5F60" w:rsidP="003E5F60">
      <w:pPr>
        <w:pStyle w:val="KeinLeerraum"/>
        <w:rPr>
          <w:sz w:val="24"/>
        </w:rPr>
      </w:pPr>
    </w:p>
    <w:p w:rsidR="003E5F60" w:rsidRPr="00C85664" w:rsidRDefault="003E5F60" w:rsidP="00B4393F">
      <w:pPr>
        <w:pStyle w:val="KeinLeerraum"/>
        <w:numPr>
          <w:ilvl w:val="0"/>
          <w:numId w:val="9"/>
        </w:numPr>
        <w:ind w:left="426"/>
        <w:rPr>
          <w:sz w:val="24"/>
        </w:rPr>
      </w:pPr>
      <w:r w:rsidRPr="00C85664">
        <w:rPr>
          <w:sz w:val="24"/>
        </w:rPr>
        <w:t>Ordne den untenstehenden Abbildungen (M</w:t>
      </w:r>
      <w:r>
        <w:rPr>
          <w:sz w:val="24"/>
        </w:rPr>
        <w:t>0</w:t>
      </w:r>
      <w:r w:rsidRPr="00C85664">
        <w:rPr>
          <w:sz w:val="24"/>
        </w:rPr>
        <w:t>1-M</w:t>
      </w:r>
      <w:r>
        <w:rPr>
          <w:sz w:val="24"/>
        </w:rPr>
        <w:t>0</w:t>
      </w:r>
      <w:r w:rsidRPr="00C85664">
        <w:rPr>
          <w:sz w:val="24"/>
        </w:rPr>
        <w:t xml:space="preserve">4) die jeweilige Tourismusform zu und erkläre diese anschließend. Gehe dabei im Detail auf die </w:t>
      </w:r>
      <w:r>
        <w:rPr>
          <w:sz w:val="24"/>
        </w:rPr>
        <w:t xml:space="preserve">wesentlichen </w:t>
      </w:r>
      <w:r w:rsidRPr="00C85664">
        <w:rPr>
          <w:sz w:val="24"/>
        </w:rPr>
        <w:t>Unterschiede zwischen Massentourismus und sanfter Tourismus ein.</w:t>
      </w:r>
    </w:p>
    <w:p w:rsidR="003E5F60" w:rsidRPr="00C85664" w:rsidRDefault="003E5F60" w:rsidP="003E5F60">
      <w:pPr>
        <w:pStyle w:val="KeinLeerraum"/>
        <w:ind w:left="720"/>
        <w:rPr>
          <w:sz w:val="18"/>
        </w:rPr>
      </w:pPr>
      <w:r w:rsidRPr="00C85664">
        <w:rPr>
          <w:sz w:val="18"/>
        </w:rPr>
        <w:t>(eigene Entwicklung)</w:t>
      </w:r>
    </w:p>
    <w:p w:rsidR="003E5F60" w:rsidRDefault="003E5F60" w:rsidP="003E5F60">
      <w:pPr>
        <w:pStyle w:val="KeinLeerraum"/>
        <w:ind w:left="720"/>
        <w:rPr>
          <w:sz w:val="24"/>
        </w:rPr>
      </w:pPr>
    </w:p>
    <w:p w:rsidR="003E5F60" w:rsidRDefault="003E5F60" w:rsidP="003E5F60">
      <w:pPr>
        <w:pStyle w:val="KeinLeerraum"/>
        <w:ind w:left="720"/>
        <w:rPr>
          <w:sz w:val="24"/>
        </w:rPr>
      </w:pPr>
      <w:r>
        <w:rPr>
          <w:sz w:val="24"/>
        </w:rPr>
        <w:t>M01 – Städtetourismus, M02 – Sporturlaub, M03 – sanfter Tourismus, M04 – Massentourismus</w:t>
      </w:r>
    </w:p>
    <w:p w:rsidR="003E5F60" w:rsidRPr="002F1B03" w:rsidRDefault="003E5F60" w:rsidP="003E5F60">
      <w:pPr>
        <w:pStyle w:val="KeinLeerraum"/>
        <w:ind w:left="720"/>
        <w:rPr>
          <w:sz w:val="24"/>
        </w:rPr>
      </w:pPr>
      <w:r w:rsidRPr="002F1B03">
        <w:rPr>
          <w:sz w:val="24"/>
        </w:rPr>
        <w:t xml:space="preserve">Sanfter Tourismus: Region wird nicht verändert (Nachhaltigkeit) Die Einnahmen aus dem Tourismus bleiben in der Region. Regionale Produkte stehen im Vordergrund. </w:t>
      </w:r>
    </w:p>
    <w:p w:rsidR="003E5F60" w:rsidRDefault="003E5F60" w:rsidP="003E5F60">
      <w:pPr>
        <w:pStyle w:val="KeinLeerraum"/>
        <w:ind w:left="720"/>
        <w:rPr>
          <w:sz w:val="24"/>
        </w:rPr>
      </w:pPr>
      <w:r w:rsidRPr="002F1B03">
        <w:rPr>
          <w:sz w:val="24"/>
        </w:rPr>
        <w:t xml:space="preserve">Massentourismus: möglichst viel Geld mit Tourismusregion machen, ohne </w:t>
      </w:r>
      <w:r>
        <w:rPr>
          <w:sz w:val="24"/>
        </w:rPr>
        <w:t xml:space="preserve">Rücksicht auf Nachhaltigkeit. </w:t>
      </w:r>
    </w:p>
    <w:p w:rsidR="003E5F60" w:rsidRDefault="003E5F60" w:rsidP="003E5F60">
      <w:pPr>
        <w:pStyle w:val="KeinLeerraum"/>
        <w:ind w:left="720"/>
        <w:rPr>
          <w:sz w:val="24"/>
        </w:rPr>
      </w:pPr>
      <w:r>
        <w:rPr>
          <w:sz w:val="24"/>
        </w:rPr>
        <w:t xml:space="preserve">Sporturlaub: boomende Tourismusform – „auspowern“ der Touristen (beispielsweise </w:t>
      </w:r>
      <w:proofErr w:type="spellStart"/>
      <w:r>
        <w:rPr>
          <w:sz w:val="24"/>
        </w:rPr>
        <w:t>Mountainbiken</w:t>
      </w:r>
      <w:proofErr w:type="spellEnd"/>
      <w:r>
        <w:rPr>
          <w:sz w:val="24"/>
        </w:rPr>
        <w:t xml:space="preserve">). </w:t>
      </w:r>
    </w:p>
    <w:p w:rsidR="003E5F60" w:rsidRPr="002F1B03" w:rsidRDefault="003E5F60" w:rsidP="003E5F60">
      <w:pPr>
        <w:pStyle w:val="KeinLeerraum"/>
        <w:ind w:left="720"/>
        <w:rPr>
          <w:sz w:val="24"/>
        </w:rPr>
      </w:pPr>
      <w:r>
        <w:rPr>
          <w:sz w:val="24"/>
        </w:rPr>
        <w:t xml:space="preserve">Städtetourismus: Fokus liegt auf Kultur und Sightseeing. Beispiele: London, Barcelona, Venedig, Paris. </w:t>
      </w:r>
    </w:p>
    <w:p w:rsidR="003E5F60" w:rsidRDefault="003E5F60" w:rsidP="003E5F60">
      <w:pPr>
        <w:pStyle w:val="KeinLeerraum"/>
        <w:ind w:left="720"/>
        <w:rPr>
          <w:sz w:val="24"/>
        </w:rPr>
      </w:pPr>
    </w:p>
    <w:p w:rsidR="003E5F60" w:rsidRPr="00C85664" w:rsidRDefault="003E5F60" w:rsidP="003E5F60">
      <w:pPr>
        <w:pStyle w:val="KeinLeerraum"/>
        <w:ind w:left="720"/>
        <w:rPr>
          <w:sz w:val="24"/>
        </w:rPr>
      </w:pPr>
    </w:p>
    <w:p w:rsidR="003E5F60" w:rsidRPr="00C85664" w:rsidRDefault="003E5F60" w:rsidP="00B4393F">
      <w:pPr>
        <w:pStyle w:val="KeinLeerraum"/>
        <w:numPr>
          <w:ilvl w:val="0"/>
          <w:numId w:val="9"/>
        </w:numPr>
        <w:ind w:left="426"/>
        <w:rPr>
          <w:sz w:val="24"/>
        </w:rPr>
      </w:pPr>
      <w:r w:rsidRPr="00C85664">
        <w:rPr>
          <w:sz w:val="24"/>
        </w:rPr>
        <w:t>Vergleiche die Abbildungen M</w:t>
      </w:r>
      <w:r>
        <w:rPr>
          <w:sz w:val="24"/>
        </w:rPr>
        <w:t>05</w:t>
      </w:r>
      <w:r w:rsidRPr="00C85664">
        <w:rPr>
          <w:sz w:val="24"/>
        </w:rPr>
        <w:t>-M</w:t>
      </w:r>
      <w:r>
        <w:rPr>
          <w:sz w:val="24"/>
        </w:rPr>
        <w:t>07</w:t>
      </w:r>
      <w:r w:rsidRPr="00C85664">
        <w:rPr>
          <w:sz w:val="24"/>
        </w:rPr>
        <w:t xml:space="preserve"> über die Entwicklungen der Übernachtungen im gesamten Alpenraum. Analysiere erkennbare Tendenzen</w:t>
      </w:r>
      <w:r>
        <w:rPr>
          <w:sz w:val="24"/>
        </w:rPr>
        <w:t xml:space="preserve">, Ursachen und </w:t>
      </w:r>
      <w:r w:rsidRPr="00C85664">
        <w:rPr>
          <w:sz w:val="24"/>
        </w:rPr>
        <w:t xml:space="preserve">Potenziale. </w:t>
      </w:r>
    </w:p>
    <w:p w:rsidR="003E5F60" w:rsidRPr="00C85664" w:rsidRDefault="003E5F60" w:rsidP="003E5F60">
      <w:pPr>
        <w:pStyle w:val="KeinLeerraum"/>
        <w:ind w:left="720"/>
        <w:rPr>
          <w:sz w:val="18"/>
        </w:rPr>
      </w:pPr>
      <w:r w:rsidRPr="00C85664">
        <w:rPr>
          <w:sz w:val="18"/>
        </w:rPr>
        <w:t>(eigene Entwicklung)</w:t>
      </w:r>
    </w:p>
    <w:p w:rsidR="003E5F60" w:rsidRDefault="003E5F60" w:rsidP="003E5F60">
      <w:pPr>
        <w:pStyle w:val="KeinLeerraum"/>
        <w:rPr>
          <w:sz w:val="24"/>
        </w:rPr>
      </w:pPr>
    </w:p>
    <w:p w:rsidR="003E5F60" w:rsidRDefault="003E5F60" w:rsidP="003E5F60">
      <w:pPr>
        <w:pStyle w:val="KeinLeerraum"/>
        <w:ind w:left="705"/>
        <w:rPr>
          <w:sz w:val="24"/>
        </w:rPr>
      </w:pPr>
      <w:r>
        <w:rPr>
          <w:sz w:val="24"/>
        </w:rPr>
        <w:t xml:space="preserve">Markante Unterschiede der Übernachtungen allgemein und von spezifischen Ländern im Vergleich im Sommer und Winter. Rückgang im Alpenraum Deutschlands, Anstieg in Italien. Tourismuschancen im Sommer: Italien mit enormen Aufschwung – Klimawandel als eine mögliche Ursache für den eventuellen Rückgang erkennen. </w:t>
      </w:r>
    </w:p>
    <w:p w:rsidR="003E5F60" w:rsidRDefault="003E5F60" w:rsidP="003E5F60">
      <w:pPr>
        <w:pStyle w:val="KeinLeerraum"/>
        <w:rPr>
          <w:sz w:val="24"/>
        </w:rPr>
      </w:pPr>
    </w:p>
    <w:p w:rsidR="003E5F60" w:rsidRPr="00C85664" w:rsidRDefault="003E5F60" w:rsidP="003E5F60">
      <w:pPr>
        <w:pStyle w:val="KeinLeerraum"/>
        <w:rPr>
          <w:sz w:val="24"/>
        </w:rPr>
      </w:pPr>
    </w:p>
    <w:p w:rsidR="003E5F60" w:rsidRPr="00B4393F" w:rsidRDefault="003E5F60" w:rsidP="00935A41">
      <w:pPr>
        <w:pStyle w:val="KeinLeerraum"/>
        <w:numPr>
          <w:ilvl w:val="0"/>
          <w:numId w:val="9"/>
        </w:numPr>
        <w:ind w:left="426"/>
        <w:rPr>
          <w:sz w:val="24"/>
        </w:rPr>
      </w:pPr>
      <w:r w:rsidRPr="00B4393F">
        <w:rPr>
          <w:sz w:val="24"/>
        </w:rPr>
        <w:t xml:space="preserve">Viele Orte bzw. Regionen leben hauptsächlich von den Einnahmen durch den Wintertourismus. Dieser bringt jedoch auch zahlreiche Probleme mit sich. Arbeite anhand der Materialien M08-M10 bestimmte Problemfelder heraus. Gibt es darüber hinaus noch weitere Risiken? </w:t>
      </w:r>
    </w:p>
    <w:p w:rsidR="003E5F60" w:rsidRPr="00C85664" w:rsidRDefault="003E5F60" w:rsidP="003E5F60">
      <w:pPr>
        <w:pStyle w:val="KeinLeerraum"/>
        <w:ind w:left="720"/>
        <w:rPr>
          <w:sz w:val="18"/>
        </w:rPr>
      </w:pPr>
      <w:r w:rsidRPr="00C85664">
        <w:rPr>
          <w:sz w:val="18"/>
        </w:rPr>
        <w:t>(eigene Entwicklung)</w:t>
      </w:r>
    </w:p>
    <w:p w:rsidR="003E5F60" w:rsidRDefault="003E5F60" w:rsidP="003E5F60">
      <w:pPr>
        <w:pStyle w:val="KeinLeerraum"/>
        <w:rPr>
          <w:sz w:val="24"/>
        </w:rPr>
      </w:pPr>
    </w:p>
    <w:p w:rsidR="003E5F60" w:rsidRDefault="003E5F60" w:rsidP="003E5F60">
      <w:pPr>
        <w:pStyle w:val="KeinLeerraum"/>
        <w:ind w:left="705"/>
        <w:rPr>
          <w:sz w:val="24"/>
        </w:rPr>
      </w:pPr>
      <w:r>
        <w:rPr>
          <w:sz w:val="24"/>
        </w:rPr>
        <w:t xml:space="preserve">Problem der </w:t>
      </w:r>
      <w:proofErr w:type="spellStart"/>
      <w:r>
        <w:rPr>
          <w:sz w:val="24"/>
        </w:rPr>
        <w:t>Beschneiung</w:t>
      </w:r>
      <w:proofErr w:type="spellEnd"/>
      <w:r>
        <w:rPr>
          <w:sz w:val="24"/>
        </w:rPr>
        <w:t xml:space="preserve"> – enorme Investitionen und Einfluss auf die Umwelt (Fließgewässer geht zurück) – </w:t>
      </w:r>
      <w:r w:rsidRPr="00C71742">
        <w:rPr>
          <w:sz w:val="24"/>
        </w:rPr>
        <w:t xml:space="preserve">Bergwälder </w:t>
      </w:r>
      <w:r>
        <w:rPr>
          <w:sz w:val="24"/>
        </w:rPr>
        <w:t xml:space="preserve">werden </w:t>
      </w:r>
      <w:r w:rsidRPr="00C71742">
        <w:rPr>
          <w:sz w:val="24"/>
        </w:rPr>
        <w:t xml:space="preserve">abgeholzt und </w:t>
      </w:r>
      <w:r>
        <w:rPr>
          <w:sz w:val="24"/>
        </w:rPr>
        <w:t xml:space="preserve">Grasnarben (welche vor </w:t>
      </w:r>
      <w:r w:rsidRPr="00C71742">
        <w:rPr>
          <w:sz w:val="24"/>
        </w:rPr>
        <w:t>Hangrutschungen schützen</w:t>
      </w:r>
      <w:r>
        <w:rPr>
          <w:sz w:val="24"/>
        </w:rPr>
        <w:t xml:space="preserve">) zerstört - </w:t>
      </w:r>
      <w:r w:rsidRPr="00C71742">
        <w:rPr>
          <w:sz w:val="24"/>
        </w:rPr>
        <w:t>Gefahr von Überschwemmungen, Muren und Lawinen</w:t>
      </w:r>
      <w:r>
        <w:rPr>
          <w:sz w:val="24"/>
        </w:rPr>
        <w:t xml:space="preserve"> – Problem der Schutzbebauungen – Schwer </w:t>
      </w:r>
      <w:r w:rsidRPr="00C71742">
        <w:rPr>
          <w:sz w:val="24"/>
        </w:rPr>
        <w:t xml:space="preserve">erreichbare Gebirgsbereiche </w:t>
      </w:r>
      <w:r>
        <w:rPr>
          <w:sz w:val="24"/>
        </w:rPr>
        <w:t xml:space="preserve">werden befahren – Auswirkungen auf das Ökosystem. </w:t>
      </w:r>
    </w:p>
    <w:p w:rsidR="003E5F60" w:rsidRDefault="003E5F60" w:rsidP="003E5F60">
      <w:pPr>
        <w:pStyle w:val="KeinLeerraum"/>
        <w:rPr>
          <w:sz w:val="24"/>
        </w:rPr>
      </w:pPr>
    </w:p>
    <w:p w:rsidR="003E5F60" w:rsidRPr="00C85664" w:rsidRDefault="003E5F60" w:rsidP="00B4393F">
      <w:pPr>
        <w:pStyle w:val="KeinLeerraum"/>
        <w:numPr>
          <w:ilvl w:val="0"/>
          <w:numId w:val="9"/>
        </w:numPr>
        <w:ind w:left="426"/>
        <w:rPr>
          <w:sz w:val="24"/>
        </w:rPr>
      </w:pPr>
      <w:r w:rsidRPr="00C85664">
        <w:rPr>
          <w:sz w:val="24"/>
        </w:rPr>
        <w:t xml:space="preserve">Stell dir vor du bist Tourismuschef einer Region welche besonders von der Klimaerwärmung betroffen wäre. Die Region XY lebte bisher hauptsächlich nur vom Wintertourismus, doch in einigen Jahren ist dies keine sichere Einnahmequelle mehr. </w:t>
      </w:r>
    </w:p>
    <w:p w:rsidR="003E5F60" w:rsidRPr="00C85664" w:rsidRDefault="003E5F60" w:rsidP="00B4393F">
      <w:pPr>
        <w:pStyle w:val="KeinLeerraum"/>
        <w:ind w:left="426"/>
        <w:rPr>
          <w:sz w:val="24"/>
        </w:rPr>
      </w:pPr>
    </w:p>
    <w:p w:rsidR="003E5F60" w:rsidRPr="00C85664" w:rsidRDefault="003E5F60" w:rsidP="00B4393F">
      <w:pPr>
        <w:pStyle w:val="KeinLeerraum"/>
        <w:ind w:left="426"/>
        <w:rPr>
          <w:sz w:val="24"/>
        </w:rPr>
      </w:pPr>
      <w:r w:rsidRPr="00C85664">
        <w:rPr>
          <w:sz w:val="24"/>
        </w:rPr>
        <w:lastRenderedPageBreak/>
        <w:t>Erarbeite nun ein Marketingkonzept für die Tourismusregion – welche Alternativen bzw. anderen Möglichkeiten von Tourismus gibt es und auf welche könnte man sich spezialisieren?</w:t>
      </w:r>
    </w:p>
    <w:p w:rsidR="003E5F60" w:rsidRPr="00C85664" w:rsidRDefault="003E5F60" w:rsidP="003E5F60">
      <w:pPr>
        <w:pStyle w:val="KeinLeerraum"/>
        <w:ind w:left="720"/>
        <w:rPr>
          <w:sz w:val="18"/>
        </w:rPr>
      </w:pPr>
      <w:r w:rsidRPr="00C85664">
        <w:rPr>
          <w:sz w:val="18"/>
        </w:rPr>
        <w:t>(eigene Entwicklung)</w:t>
      </w:r>
    </w:p>
    <w:p w:rsidR="003E5F60" w:rsidRDefault="003E5F60" w:rsidP="003E5F60">
      <w:pPr>
        <w:pStyle w:val="KeinLeerraum"/>
        <w:ind w:left="720"/>
        <w:rPr>
          <w:sz w:val="24"/>
        </w:rPr>
      </w:pPr>
    </w:p>
    <w:p w:rsidR="003E5F60" w:rsidRPr="00AC3D52" w:rsidRDefault="003E5F60" w:rsidP="003E5F60">
      <w:pPr>
        <w:pStyle w:val="KeinLeerraum"/>
        <w:ind w:left="720"/>
        <w:rPr>
          <w:sz w:val="24"/>
        </w:rPr>
      </w:pPr>
      <w:r>
        <w:rPr>
          <w:sz w:val="24"/>
        </w:rPr>
        <w:t xml:space="preserve">Umstieg auf eine andere Tourismusform – sanfter Tourismus im Winter wenn möglich und besonders im Sommer. Fokus auf Tourismus außerhalb der Winterzeit. Einzigartiges Tourismuskonzept entwickeln (wie Alpin Pearls) – neue Zielgruppe. </w:t>
      </w:r>
    </w:p>
    <w:sectPr w:rsidR="003E5F60" w:rsidRPr="00AC3D52" w:rsidSect="00A844F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EA" w:rsidRDefault="004261EA" w:rsidP="00B4393F">
      <w:pPr>
        <w:spacing w:after="0" w:line="240" w:lineRule="auto"/>
      </w:pPr>
      <w:r>
        <w:separator/>
      </w:r>
    </w:p>
  </w:endnote>
  <w:endnote w:type="continuationSeparator" w:id="0">
    <w:p w:rsidR="004261EA" w:rsidRDefault="004261EA" w:rsidP="00B4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817438"/>
      <w:docPartObj>
        <w:docPartGallery w:val="Page Numbers (Bottom of Page)"/>
        <w:docPartUnique/>
      </w:docPartObj>
    </w:sdtPr>
    <w:sdtContent>
      <w:p w:rsidR="00B4393F" w:rsidRDefault="00B4393F">
        <w:pPr>
          <w:pStyle w:val="Fuzeile"/>
          <w:jc w:val="right"/>
        </w:pPr>
        <w:r>
          <w:fldChar w:fldCharType="begin"/>
        </w:r>
        <w:r>
          <w:instrText>PAGE   \* MERGEFORMAT</w:instrText>
        </w:r>
        <w:r>
          <w:fldChar w:fldCharType="separate"/>
        </w:r>
        <w:r w:rsidRPr="00B4393F">
          <w:rPr>
            <w:noProof/>
            <w:lang w:val="de-DE"/>
          </w:rPr>
          <w:t>9</w:t>
        </w:r>
        <w:r>
          <w:fldChar w:fldCharType="end"/>
        </w:r>
      </w:p>
    </w:sdtContent>
  </w:sdt>
  <w:p w:rsidR="00B4393F" w:rsidRDefault="00B439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EA" w:rsidRDefault="004261EA" w:rsidP="00B4393F">
      <w:pPr>
        <w:spacing w:after="0" w:line="240" w:lineRule="auto"/>
      </w:pPr>
      <w:r>
        <w:separator/>
      </w:r>
    </w:p>
  </w:footnote>
  <w:footnote w:type="continuationSeparator" w:id="0">
    <w:p w:rsidR="004261EA" w:rsidRDefault="004261EA" w:rsidP="00B43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6A17"/>
    <w:multiLevelType w:val="hybridMultilevel"/>
    <w:tmpl w:val="8CFC0C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0614EC4"/>
    <w:multiLevelType w:val="hybridMultilevel"/>
    <w:tmpl w:val="6AF4B13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49637E7"/>
    <w:multiLevelType w:val="hybridMultilevel"/>
    <w:tmpl w:val="8C9268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FFE4CBF"/>
    <w:multiLevelType w:val="hybridMultilevel"/>
    <w:tmpl w:val="6AF4B13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84857ED"/>
    <w:multiLevelType w:val="hybridMultilevel"/>
    <w:tmpl w:val="F5544C5E"/>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5">
    <w:nsid w:val="48DB441F"/>
    <w:multiLevelType w:val="hybridMultilevel"/>
    <w:tmpl w:val="464892B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50C02B7A"/>
    <w:multiLevelType w:val="hybridMultilevel"/>
    <w:tmpl w:val="84345922"/>
    <w:lvl w:ilvl="0" w:tplc="9BB4CBDE">
      <w:numFmt w:val="bullet"/>
      <w:lvlText w:val=""/>
      <w:lvlJc w:val="left"/>
      <w:pPr>
        <w:ind w:left="1065" w:hanging="360"/>
      </w:pPr>
      <w:rPr>
        <w:rFonts w:ascii="Wingdings" w:eastAsiaTheme="minorHAnsi" w:hAnsi="Wingdings" w:cstheme="minorBid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7">
    <w:nsid w:val="5A3E39E3"/>
    <w:multiLevelType w:val="hybridMultilevel"/>
    <w:tmpl w:val="91863646"/>
    <w:lvl w:ilvl="0" w:tplc="0E90FC10">
      <w:numFmt w:val="bullet"/>
      <w:lvlText w:val="-"/>
      <w:lvlJc w:val="left"/>
      <w:pPr>
        <w:ind w:left="1065" w:hanging="360"/>
      </w:pPr>
      <w:rPr>
        <w:rFonts w:ascii="Calibri" w:eastAsiaTheme="minorHAnsi" w:hAnsi="Calibri" w:cstheme="minorBid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8">
    <w:nsid w:val="78E00340"/>
    <w:multiLevelType w:val="hybridMultilevel"/>
    <w:tmpl w:val="D36EC9F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2"/>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E5"/>
    <w:rsid w:val="00002C82"/>
    <w:rsid w:val="00005859"/>
    <w:rsid w:val="00023A02"/>
    <w:rsid w:val="000271C9"/>
    <w:rsid w:val="00032790"/>
    <w:rsid w:val="00043826"/>
    <w:rsid w:val="00050D25"/>
    <w:rsid w:val="00070B84"/>
    <w:rsid w:val="000823D3"/>
    <w:rsid w:val="00084064"/>
    <w:rsid w:val="000B00B8"/>
    <w:rsid w:val="000B69C1"/>
    <w:rsid w:val="0013114C"/>
    <w:rsid w:val="00132140"/>
    <w:rsid w:val="00137A15"/>
    <w:rsid w:val="001526C7"/>
    <w:rsid w:val="001709AE"/>
    <w:rsid w:val="001724BF"/>
    <w:rsid w:val="00191DC4"/>
    <w:rsid w:val="00197BD0"/>
    <w:rsid w:val="00197F83"/>
    <w:rsid w:val="001D420B"/>
    <w:rsid w:val="0021230A"/>
    <w:rsid w:val="002135EB"/>
    <w:rsid w:val="002216DE"/>
    <w:rsid w:val="00231808"/>
    <w:rsid w:val="0023283A"/>
    <w:rsid w:val="002619E5"/>
    <w:rsid w:val="00263774"/>
    <w:rsid w:val="00285115"/>
    <w:rsid w:val="002B39EA"/>
    <w:rsid w:val="002F1B03"/>
    <w:rsid w:val="003176FE"/>
    <w:rsid w:val="00325566"/>
    <w:rsid w:val="00332E85"/>
    <w:rsid w:val="00347C05"/>
    <w:rsid w:val="003602C1"/>
    <w:rsid w:val="003603F5"/>
    <w:rsid w:val="003849E3"/>
    <w:rsid w:val="003D0654"/>
    <w:rsid w:val="003D1695"/>
    <w:rsid w:val="003E5F60"/>
    <w:rsid w:val="004261EA"/>
    <w:rsid w:val="00447ACD"/>
    <w:rsid w:val="00452EC6"/>
    <w:rsid w:val="00467100"/>
    <w:rsid w:val="00470F8D"/>
    <w:rsid w:val="00477634"/>
    <w:rsid w:val="004A49DF"/>
    <w:rsid w:val="004B30C9"/>
    <w:rsid w:val="004C19EF"/>
    <w:rsid w:val="004F1819"/>
    <w:rsid w:val="004F493C"/>
    <w:rsid w:val="005264D6"/>
    <w:rsid w:val="0054128B"/>
    <w:rsid w:val="00572001"/>
    <w:rsid w:val="00577A9B"/>
    <w:rsid w:val="0059221C"/>
    <w:rsid w:val="00594348"/>
    <w:rsid w:val="00611D9E"/>
    <w:rsid w:val="00617ABF"/>
    <w:rsid w:val="0062343C"/>
    <w:rsid w:val="006500ED"/>
    <w:rsid w:val="00650FD2"/>
    <w:rsid w:val="0066009A"/>
    <w:rsid w:val="0066413A"/>
    <w:rsid w:val="00667D15"/>
    <w:rsid w:val="00672108"/>
    <w:rsid w:val="00683693"/>
    <w:rsid w:val="006C75AE"/>
    <w:rsid w:val="006E3940"/>
    <w:rsid w:val="006F53E5"/>
    <w:rsid w:val="00703534"/>
    <w:rsid w:val="007272C8"/>
    <w:rsid w:val="007658A1"/>
    <w:rsid w:val="007818E6"/>
    <w:rsid w:val="00794CB3"/>
    <w:rsid w:val="00795107"/>
    <w:rsid w:val="007A2E6C"/>
    <w:rsid w:val="007A544C"/>
    <w:rsid w:val="007A728A"/>
    <w:rsid w:val="007A73CD"/>
    <w:rsid w:val="007B37EE"/>
    <w:rsid w:val="007C4F1A"/>
    <w:rsid w:val="00835289"/>
    <w:rsid w:val="00852047"/>
    <w:rsid w:val="00872AA4"/>
    <w:rsid w:val="0089395C"/>
    <w:rsid w:val="008977E4"/>
    <w:rsid w:val="008A6390"/>
    <w:rsid w:val="008C0F74"/>
    <w:rsid w:val="008D13E2"/>
    <w:rsid w:val="008D57CE"/>
    <w:rsid w:val="0091194D"/>
    <w:rsid w:val="00973AB4"/>
    <w:rsid w:val="00996632"/>
    <w:rsid w:val="009F00D1"/>
    <w:rsid w:val="009F068A"/>
    <w:rsid w:val="009F6D34"/>
    <w:rsid w:val="009F7FF2"/>
    <w:rsid w:val="00A02B7E"/>
    <w:rsid w:val="00A067A3"/>
    <w:rsid w:val="00A3233E"/>
    <w:rsid w:val="00A37550"/>
    <w:rsid w:val="00A844F6"/>
    <w:rsid w:val="00A87425"/>
    <w:rsid w:val="00A9466F"/>
    <w:rsid w:val="00AC3D52"/>
    <w:rsid w:val="00AC6838"/>
    <w:rsid w:val="00AD3F63"/>
    <w:rsid w:val="00B07DC8"/>
    <w:rsid w:val="00B4162C"/>
    <w:rsid w:val="00B4393F"/>
    <w:rsid w:val="00B6093B"/>
    <w:rsid w:val="00B63044"/>
    <w:rsid w:val="00B65B92"/>
    <w:rsid w:val="00B733D1"/>
    <w:rsid w:val="00B80B5D"/>
    <w:rsid w:val="00B92D1C"/>
    <w:rsid w:val="00C17FE4"/>
    <w:rsid w:val="00C212DE"/>
    <w:rsid w:val="00C5084B"/>
    <w:rsid w:val="00C547DD"/>
    <w:rsid w:val="00C551A6"/>
    <w:rsid w:val="00C71742"/>
    <w:rsid w:val="00C85664"/>
    <w:rsid w:val="00CA2D8F"/>
    <w:rsid w:val="00CD02A0"/>
    <w:rsid w:val="00CF14F5"/>
    <w:rsid w:val="00CF19A8"/>
    <w:rsid w:val="00D05182"/>
    <w:rsid w:val="00D44A31"/>
    <w:rsid w:val="00D53E75"/>
    <w:rsid w:val="00D572F5"/>
    <w:rsid w:val="00DA5364"/>
    <w:rsid w:val="00DA62CA"/>
    <w:rsid w:val="00E1282E"/>
    <w:rsid w:val="00E22646"/>
    <w:rsid w:val="00E4036E"/>
    <w:rsid w:val="00E4639A"/>
    <w:rsid w:val="00E53A0A"/>
    <w:rsid w:val="00E54253"/>
    <w:rsid w:val="00E708D1"/>
    <w:rsid w:val="00E71531"/>
    <w:rsid w:val="00EC0D96"/>
    <w:rsid w:val="00ED5199"/>
    <w:rsid w:val="00EF0CAF"/>
    <w:rsid w:val="00F06B60"/>
    <w:rsid w:val="00F12EE2"/>
    <w:rsid w:val="00F22228"/>
    <w:rsid w:val="00FD1413"/>
    <w:rsid w:val="00FE33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63165-DB36-440C-AF5F-BDA3EB0F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19E5"/>
  </w:style>
  <w:style w:type="paragraph" w:styleId="berschrift1">
    <w:name w:val="heading 1"/>
    <w:basedOn w:val="Standard"/>
    <w:link w:val="berschrift1Zchn"/>
    <w:uiPriority w:val="9"/>
    <w:qFormat/>
    <w:rsid w:val="00C547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4">
    <w:name w:val="heading 4"/>
    <w:basedOn w:val="Standard"/>
    <w:next w:val="Standard"/>
    <w:link w:val="berschrift4Zchn"/>
    <w:uiPriority w:val="9"/>
    <w:semiHidden/>
    <w:unhideWhenUsed/>
    <w:qFormat/>
    <w:rsid w:val="00E463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619E5"/>
    <w:pPr>
      <w:spacing w:after="0" w:line="240" w:lineRule="auto"/>
    </w:pPr>
  </w:style>
  <w:style w:type="character" w:styleId="Hyperlink">
    <w:name w:val="Hyperlink"/>
    <w:basedOn w:val="Absatz-Standardschriftart"/>
    <w:unhideWhenUsed/>
    <w:rsid w:val="002619E5"/>
    <w:rPr>
      <w:color w:val="0000FF" w:themeColor="hyperlink"/>
      <w:u w:val="single"/>
    </w:rPr>
  </w:style>
  <w:style w:type="character" w:styleId="BesuchterHyperlink">
    <w:name w:val="FollowedHyperlink"/>
    <w:basedOn w:val="Absatz-Standardschriftart"/>
    <w:uiPriority w:val="99"/>
    <w:semiHidden/>
    <w:unhideWhenUsed/>
    <w:rsid w:val="002619E5"/>
    <w:rPr>
      <w:color w:val="800080" w:themeColor="followedHyperlink"/>
      <w:u w:val="single"/>
    </w:rPr>
  </w:style>
  <w:style w:type="paragraph" w:styleId="Sprechblasentext">
    <w:name w:val="Balloon Text"/>
    <w:basedOn w:val="Standard"/>
    <w:link w:val="SprechblasentextZchn"/>
    <w:uiPriority w:val="99"/>
    <w:semiHidden/>
    <w:unhideWhenUsed/>
    <w:rsid w:val="002619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9E5"/>
    <w:rPr>
      <w:rFonts w:ascii="Tahoma" w:hAnsi="Tahoma" w:cs="Tahoma"/>
      <w:sz w:val="16"/>
      <w:szCs w:val="16"/>
    </w:rPr>
  </w:style>
  <w:style w:type="paragraph" w:styleId="Listenabsatz">
    <w:name w:val="List Paragraph"/>
    <w:basedOn w:val="Standard"/>
    <w:uiPriority w:val="34"/>
    <w:qFormat/>
    <w:rsid w:val="007A73CD"/>
    <w:pPr>
      <w:ind w:left="720"/>
      <w:contextualSpacing/>
    </w:pPr>
  </w:style>
  <w:style w:type="table" w:styleId="Tabellenraster">
    <w:name w:val="Table Grid"/>
    <w:basedOn w:val="NormaleTabelle"/>
    <w:rsid w:val="006F53E5"/>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67D15"/>
  </w:style>
  <w:style w:type="character" w:customStyle="1" w:styleId="berschrift1Zchn">
    <w:name w:val="Überschrift 1 Zchn"/>
    <w:basedOn w:val="Absatz-Standardschriftart"/>
    <w:link w:val="berschrift1"/>
    <w:uiPriority w:val="9"/>
    <w:rsid w:val="00C547DD"/>
    <w:rPr>
      <w:rFonts w:ascii="Times New Roman" w:eastAsia="Times New Roman" w:hAnsi="Times New Roman" w:cs="Times New Roman"/>
      <w:b/>
      <w:bCs/>
      <w:kern w:val="36"/>
      <w:sz w:val="48"/>
      <w:szCs w:val="48"/>
      <w:lang w:eastAsia="de-AT"/>
    </w:rPr>
  </w:style>
  <w:style w:type="character" w:customStyle="1" w:styleId="berschrift4Zchn">
    <w:name w:val="Überschrift 4 Zchn"/>
    <w:basedOn w:val="Absatz-Standardschriftart"/>
    <w:link w:val="berschrift4"/>
    <w:uiPriority w:val="9"/>
    <w:semiHidden/>
    <w:rsid w:val="00E4639A"/>
    <w:rPr>
      <w:rFonts w:asciiTheme="majorHAnsi" w:eastAsiaTheme="majorEastAsia" w:hAnsiTheme="majorHAnsi" w:cstheme="majorBidi"/>
      <w:b/>
      <w:bCs/>
      <w:i/>
      <w:iCs/>
      <w:color w:val="4F81BD" w:themeColor="accent1"/>
    </w:rPr>
  </w:style>
  <w:style w:type="paragraph" w:styleId="StandardWeb">
    <w:name w:val="Normal (Web)"/>
    <w:basedOn w:val="Standard"/>
    <w:uiPriority w:val="99"/>
    <w:semiHidden/>
    <w:unhideWhenUsed/>
    <w:rsid w:val="002F1B0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B439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393F"/>
  </w:style>
  <w:style w:type="paragraph" w:styleId="Fuzeile">
    <w:name w:val="footer"/>
    <w:basedOn w:val="Standard"/>
    <w:link w:val="FuzeileZchn"/>
    <w:uiPriority w:val="99"/>
    <w:unhideWhenUsed/>
    <w:rsid w:val="00B439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4367">
      <w:bodyDiv w:val="1"/>
      <w:marLeft w:val="0"/>
      <w:marRight w:val="0"/>
      <w:marTop w:val="0"/>
      <w:marBottom w:val="0"/>
      <w:divBdr>
        <w:top w:val="none" w:sz="0" w:space="0" w:color="auto"/>
        <w:left w:val="none" w:sz="0" w:space="0" w:color="auto"/>
        <w:bottom w:val="none" w:sz="0" w:space="0" w:color="auto"/>
        <w:right w:val="none" w:sz="0" w:space="0" w:color="auto"/>
      </w:divBdr>
    </w:div>
    <w:div w:id="959871361">
      <w:bodyDiv w:val="1"/>
      <w:marLeft w:val="0"/>
      <w:marRight w:val="0"/>
      <w:marTop w:val="0"/>
      <w:marBottom w:val="0"/>
      <w:divBdr>
        <w:top w:val="none" w:sz="0" w:space="0" w:color="auto"/>
        <w:left w:val="none" w:sz="0" w:space="0" w:color="auto"/>
        <w:bottom w:val="none" w:sz="0" w:space="0" w:color="auto"/>
        <w:right w:val="none" w:sz="0" w:space="0" w:color="auto"/>
      </w:divBdr>
    </w:div>
    <w:div w:id="9854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1458</Words>
  <Characters>9187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Alfons Koller</cp:lastModifiedBy>
  <cp:revision>2</cp:revision>
  <dcterms:created xsi:type="dcterms:W3CDTF">2015-04-08T05:57:00Z</dcterms:created>
  <dcterms:modified xsi:type="dcterms:W3CDTF">2015-04-08T05:57:00Z</dcterms:modified>
</cp:coreProperties>
</file>