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8" w:rsidRDefault="00852738" w:rsidP="00852738">
      <w:pPr>
        <w:shd w:val="clear" w:color="auto" w:fill="FFFFFF"/>
        <w:spacing w:after="75" w:line="288" w:lineRule="atLeast"/>
        <w:jc w:val="center"/>
        <w:outlineLvl w:val="1"/>
        <w:rPr>
          <w:b/>
          <w:sz w:val="28"/>
        </w:rPr>
      </w:pPr>
      <w:r>
        <w:rPr>
          <w:b/>
          <w:sz w:val="28"/>
        </w:rPr>
        <w:t>Material 2</w:t>
      </w:r>
      <w:r>
        <w:rPr>
          <w:b/>
          <w:sz w:val="28"/>
        </w:rPr>
        <w:t xml:space="preserve"> zu</w:t>
      </w:r>
      <w:r>
        <w:rPr>
          <w:b/>
          <w:sz w:val="28"/>
        </w:rPr>
        <w:t xml:space="preserve"> S05GW8D01</w:t>
      </w:r>
    </w:p>
    <w:p w:rsidR="00852738" w:rsidRDefault="00852738" w:rsidP="00852738">
      <w:pPr>
        <w:shd w:val="clear" w:color="auto" w:fill="FFFFFF"/>
        <w:spacing w:after="75" w:line="288" w:lineRule="atLeast"/>
        <w:jc w:val="center"/>
        <w:outlineLvl w:val="1"/>
        <w:rPr>
          <w:rFonts w:eastAsia="Times New Roman" w:cs="Arial"/>
          <w:b/>
          <w:szCs w:val="24"/>
          <w:lang w:eastAsia="de-DE"/>
        </w:rPr>
      </w:pPr>
    </w:p>
    <w:p w:rsidR="00852738" w:rsidRPr="00F16AA5" w:rsidRDefault="00852738" w:rsidP="00852738">
      <w:pPr>
        <w:shd w:val="clear" w:color="auto" w:fill="FFFFFF"/>
        <w:spacing w:after="75" w:line="288" w:lineRule="atLeast"/>
        <w:outlineLvl w:val="1"/>
        <w:rPr>
          <w:rFonts w:eastAsia="Times New Roman" w:cs="Arial"/>
          <w:b/>
          <w:szCs w:val="24"/>
          <w:lang w:eastAsia="de-DE"/>
        </w:rPr>
      </w:pPr>
      <w:r w:rsidRPr="00155796">
        <w:rPr>
          <w:rFonts w:eastAsia="Times New Roman" w:cs="Arial"/>
          <w:b/>
          <w:szCs w:val="24"/>
          <w:lang w:eastAsia="de-DE"/>
        </w:rPr>
        <w:t>M2</w:t>
      </w:r>
      <w:r>
        <w:rPr>
          <w:rFonts w:eastAsia="Times New Roman" w:cs="Arial"/>
          <w:b/>
          <w:szCs w:val="24"/>
          <w:lang w:eastAsia="de-DE"/>
        </w:rPr>
        <w:t xml:space="preserve"> – Politische Bezirke und NUTS III-Regione</w:t>
      </w:r>
      <w:bookmarkStart w:id="0" w:name="_GoBack"/>
      <w:bookmarkEnd w:id="0"/>
      <w:r>
        <w:rPr>
          <w:rFonts w:eastAsia="Times New Roman" w:cs="Arial"/>
          <w:b/>
          <w:szCs w:val="24"/>
          <w:lang w:eastAsia="de-DE"/>
        </w:rPr>
        <w:t>n</w:t>
      </w:r>
      <w:r w:rsidR="00F16AA5">
        <w:rPr>
          <w:rFonts w:eastAsia="Times New Roman" w:cs="Arial"/>
          <w:b/>
          <w:szCs w:val="24"/>
          <w:lang w:eastAsia="de-DE"/>
        </w:rPr>
        <w:t xml:space="preserve"> </w:t>
      </w:r>
      <w:r w:rsidR="00F16AA5" w:rsidRPr="00F16AA5">
        <w:rPr>
          <w:rFonts w:eastAsia="Times New Roman" w:cs="Arial"/>
          <w:b/>
          <w:sz w:val="22"/>
          <w:szCs w:val="24"/>
          <w:lang w:eastAsia="de-DE"/>
        </w:rPr>
        <w:t>(Karte-thematische Karte; Region)</w:t>
      </w:r>
    </w:p>
    <w:p w:rsidR="00852738" w:rsidRPr="00155796" w:rsidRDefault="00852738" w:rsidP="00852738">
      <w:pPr>
        <w:rPr>
          <w:rFonts w:cs="Arial"/>
          <w:lang w:eastAsia="de-DE"/>
        </w:rPr>
      </w:pPr>
      <w:r w:rsidRPr="00155796"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59264" behindDoc="1" locked="0" layoutInCell="1" allowOverlap="1" wp14:anchorId="5086E363" wp14:editId="61CE1D83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3870325" cy="3083560"/>
            <wp:effectExtent l="0" t="0" r="0" b="2540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1" name="Grafik 1" descr="http://www.raumplanung.steiermark.at/b/karte_pb_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raumplanung.steiermark.at/b/karte_pb_n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08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rPr>
          <w:rFonts w:cs="Arial"/>
          <w:sz w:val="22"/>
          <w:lang w:eastAsia="de-DE"/>
        </w:rPr>
      </w:pPr>
    </w:p>
    <w:p w:rsidR="00852738" w:rsidRPr="00155796" w:rsidRDefault="00852738" w:rsidP="00852738">
      <w:pPr>
        <w:rPr>
          <w:rFonts w:cs="Arial"/>
          <w:lang w:eastAsia="de-DE"/>
        </w:rPr>
      </w:pPr>
    </w:p>
    <w:p w:rsidR="00852738" w:rsidRPr="00155796" w:rsidRDefault="00852738" w:rsidP="00852738">
      <w:pPr>
        <w:spacing w:line="240" w:lineRule="auto"/>
        <w:jc w:val="left"/>
        <w:rPr>
          <w:rFonts w:cs="Arial"/>
          <w:sz w:val="6"/>
        </w:rPr>
      </w:pPr>
    </w:p>
    <w:p w:rsidR="00852738" w:rsidRPr="00852738" w:rsidRDefault="00852738" w:rsidP="00852738">
      <w:pPr>
        <w:spacing w:line="240" w:lineRule="auto"/>
        <w:jc w:val="left"/>
        <w:rPr>
          <w:rFonts w:cs="Arial"/>
          <w:b/>
          <w:sz w:val="22"/>
        </w:rPr>
      </w:pPr>
      <w:r w:rsidRPr="00852738">
        <w:rPr>
          <w:rFonts w:cs="Arial"/>
          <w:b/>
          <w:sz w:val="22"/>
        </w:rPr>
        <w:t xml:space="preserve">Karte 1: Politische Bezirke und NUTS III-Regionen </w:t>
      </w:r>
      <w:r w:rsidRPr="00852738">
        <w:rPr>
          <w:rFonts w:cs="Arial"/>
          <w:sz w:val="22"/>
        </w:rPr>
        <w:t>(</w:t>
      </w:r>
      <w:r w:rsidRPr="00852738">
        <w:rPr>
          <w:rFonts w:cs="Arial"/>
          <w:smallCaps/>
          <w:sz w:val="22"/>
        </w:rPr>
        <w:t>Lan</w:t>
      </w:r>
      <w:r w:rsidRPr="00852738">
        <w:rPr>
          <w:rFonts w:cs="Arial"/>
          <w:smallCaps/>
          <w:sz w:val="22"/>
        </w:rPr>
        <w:t>d Steiermark - Amt der Steiermärkischen Landesregierung</w:t>
      </w:r>
      <w:r w:rsidRPr="00852738">
        <w:rPr>
          <w:rFonts w:cs="Arial"/>
          <w:sz w:val="22"/>
        </w:rPr>
        <w:t xml:space="preserve"> o.J.: </w:t>
      </w:r>
      <w:proofErr w:type="spellStart"/>
      <w:r w:rsidRPr="00852738">
        <w:rPr>
          <w:rFonts w:cs="Arial"/>
          <w:sz w:val="22"/>
        </w:rPr>
        <w:t>o.S</w:t>
      </w:r>
      <w:proofErr w:type="spellEnd"/>
      <w:r w:rsidRPr="00852738">
        <w:rPr>
          <w:rFonts w:cs="Arial"/>
          <w:sz w:val="22"/>
        </w:rPr>
        <w:t>.)</w:t>
      </w:r>
    </w:p>
    <w:p w:rsidR="00852738" w:rsidRDefault="00852738" w:rsidP="00852738">
      <w:pPr>
        <w:spacing w:line="240" w:lineRule="auto"/>
        <w:jc w:val="left"/>
        <w:rPr>
          <w:rFonts w:cs="Arial"/>
          <w:b/>
        </w:rPr>
      </w:pPr>
    </w:p>
    <w:p w:rsidR="00852738" w:rsidRPr="00155796" w:rsidRDefault="00852738" w:rsidP="00852738">
      <w:pPr>
        <w:spacing w:line="240" w:lineRule="auto"/>
        <w:jc w:val="left"/>
        <w:rPr>
          <w:rFonts w:cs="Arial"/>
        </w:rPr>
      </w:pPr>
      <w:r w:rsidRPr="00155796">
        <w:rPr>
          <w:rFonts w:cs="Arial"/>
          <w:b/>
        </w:rPr>
        <w:t>Quelle:</w:t>
      </w:r>
      <w:r w:rsidRPr="00155796">
        <w:rPr>
          <w:rFonts w:cs="Arial"/>
        </w:rPr>
        <w:t xml:space="preserve"> </w:t>
      </w:r>
    </w:p>
    <w:p w:rsidR="00852738" w:rsidRPr="00155796" w:rsidRDefault="00852738" w:rsidP="00852738">
      <w:pPr>
        <w:spacing w:line="240" w:lineRule="auto"/>
        <w:jc w:val="left"/>
        <w:rPr>
          <w:rFonts w:cs="Arial"/>
          <w:sz w:val="14"/>
        </w:rPr>
      </w:pPr>
    </w:p>
    <w:p w:rsidR="00852738" w:rsidRPr="00155796" w:rsidRDefault="00852738" w:rsidP="00852738">
      <w:pPr>
        <w:jc w:val="left"/>
        <w:rPr>
          <w:rFonts w:eastAsia="Times New Roman" w:cs="Arial"/>
          <w:sz w:val="22"/>
          <w:szCs w:val="24"/>
          <w:lang w:eastAsia="de-DE"/>
        </w:rPr>
      </w:pPr>
      <w:r w:rsidRPr="00155796">
        <w:rPr>
          <w:rFonts w:cs="Arial"/>
          <w:smallCaps/>
          <w:sz w:val="22"/>
        </w:rPr>
        <w:t>Land Steiermark - Amt der Steiermärkischen Landesregierung</w:t>
      </w:r>
      <w:r w:rsidRPr="00155796">
        <w:rPr>
          <w:rFonts w:cs="Arial"/>
          <w:sz w:val="22"/>
        </w:rPr>
        <w:t xml:space="preserve">  (o.J.): </w:t>
      </w:r>
      <w:r w:rsidRPr="00155796">
        <w:rPr>
          <w:rFonts w:cs="Arial"/>
          <w:sz w:val="22"/>
          <w:lang w:eastAsia="de-DE"/>
        </w:rPr>
        <w:t xml:space="preserve">Verwaltung, Planung, Kooperationen, Raumstruktur. Die steirischen politischen Bezirke und NUTS-III-Regionen. </w:t>
      </w:r>
      <w:r w:rsidRPr="00155796">
        <w:rPr>
          <w:rFonts w:cs="Arial"/>
          <w:sz w:val="22"/>
        </w:rPr>
        <w:t>&lt;</w:t>
      </w:r>
      <w:hyperlink r:id="rId9" w:history="1">
        <w:r w:rsidRPr="00155796">
          <w:rPr>
            <w:rStyle w:val="Hyperlink"/>
            <w:rFonts w:eastAsia="Times New Roman" w:cs="Arial"/>
            <w:sz w:val="22"/>
            <w:szCs w:val="24"/>
            <w:lang w:eastAsia="de-DE"/>
          </w:rPr>
          <w:t>http://www.raumplanung.steiermark.at/cms/beitrag/10170709/28444368/</w:t>
        </w:r>
      </w:hyperlink>
      <w:r w:rsidRPr="00155796">
        <w:rPr>
          <w:rFonts w:cs="Arial"/>
          <w:sz w:val="22"/>
        </w:rPr>
        <w:t xml:space="preserve">&gt; </w:t>
      </w:r>
      <w:r w:rsidRPr="00155796">
        <w:rPr>
          <w:rFonts w:eastAsia="Times New Roman" w:cs="Arial"/>
          <w:sz w:val="22"/>
          <w:szCs w:val="20"/>
          <w:lang w:eastAsia="de-AT"/>
        </w:rPr>
        <w:t>(Zugriff: 2015-01-22).</w:t>
      </w:r>
    </w:p>
    <w:p w:rsidR="00852738" w:rsidRPr="00155796" w:rsidRDefault="00852738" w:rsidP="00852738">
      <w:pPr>
        <w:spacing w:line="240" w:lineRule="auto"/>
        <w:jc w:val="left"/>
        <w:rPr>
          <w:rFonts w:eastAsia="Times New Roman" w:cs="Arial"/>
          <w:bCs/>
          <w:sz w:val="16"/>
          <w:szCs w:val="24"/>
          <w:lang w:eastAsia="de-DE"/>
        </w:rPr>
      </w:pPr>
    </w:p>
    <w:p w:rsidR="00722AA6" w:rsidRPr="00852738" w:rsidRDefault="00852738" w:rsidP="00852738">
      <w:pPr>
        <w:spacing w:line="240" w:lineRule="auto"/>
        <w:jc w:val="left"/>
        <w:rPr>
          <w:rFonts w:eastAsia="Times New Roman" w:cs="Arial"/>
          <w:sz w:val="22"/>
          <w:szCs w:val="24"/>
          <w:lang w:eastAsia="de-DE"/>
        </w:rPr>
      </w:pPr>
      <w:r w:rsidRPr="00155796">
        <w:rPr>
          <w:rFonts w:eastAsia="Times New Roman" w:cs="Arial"/>
          <w:bCs/>
          <w:sz w:val="22"/>
          <w:szCs w:val="24"/>
          <w:lang w:eastAsia="de-DE"/>
        </w:rPr>
        <w:t>© 2015 Land Steiermark - Amt der Steiermärkischen Landesregierung</w:t>
      </w:r>
    </w:p>
    <w:sectPr w:rsidR="00722AA6" w:rsidRPr="0085273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5B" w:rsidRDefault="0058075B" w:rsidP="00852738">
      <w:pPr>
        <w:spacing w:line="240" w:lineRule="auto"/>
      </w:pPr>
      <w:r>
        <w:separator/>
      </w:r>
    </w:p>
  </w:endnote>
  <w:endnote w:type="continuationSeparator" w:id="0">
    <w:p w:rsidR="0058075B" w:rsidRDefault="0058075B" w:rsidP="0085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5B" w:rsidRDefault="0058075B" w:rsidP="00852738">
      <w:pPr>
        <w:spacing w:line="240" w:lineRule="auto"/>
      </w:pPr>
      <w:r>
        <w:separator/>
      </w:r>
    </w:p>
  </w:footnote>
  <w:footnote w:type="continuationSeparator" w:id="0">
    <w:p w:rsidR="0058075B" w:rsidRDefault="0058075B" w:rsidP="00852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38" w:rsidRDefault="00852738" w:rsidP="00852738">
    <w:pPr>
      <w:pStyle w:val="Kopfzeile"/>
    </w:pPr>
    <w:r>
      <w:t>Simone Brandner</w:t>
    </w:r>
    <w:r>
      <w:tab/>
    </w:r>
    <w:r>
      <w:tab/>
      <w:t>FD kompetent auf die Matura vorbereitet</w:t>
    </w:r>
  </w:p>
  <w:p w:rsidR="00852738" w:rsidRDefault="00852738">
    <w:pPr>
      <w:pStyle w:val="Kopfzeile"/>
    </w:pPr>
    <w:r>
      <w:tab/>
    </w:r>
    <w:r>
      <w:tab/>
      <w:t>WS 2014/2015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F55"/>
    <w:multiLevelType w:val="hybridMultilevel"/>
    <w:tmpl w:val="085AABAC"/>
    <w:lvl w:ilvl="0" w:tplc="C32635D2">
      <w:start w:val="1"/>
      <w:numFmt w:val="decimal"/>
      <w:pStyle w:val="berschrift1"/>
      <w:lvlText w:val="%1.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69FA"/>
    <w:multiLevelType w:val="hybridMultilevel"/>
    <w:tmpl w:val="76A6561C"/>
    <w:lvl w:ilvl="0" w:tplc="47D071CE">
      <w:start w:val="1"/>
      <w:numFmt w:val="decimal"/>
      <w:pStyle w:val="KeinLeerraum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38"/>
    <w:rsid w:val="0058075B"/>
    <w:rsid w:val="00722AA6"/>
    <w:rsid w:val="00852738"/>
    <w:rsid w:val="008959A4"/>
    <w:rsid w:val="00D44F40"/>
    <w:rsid w:val="00F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738"/>
    <w:pPr>
      <w:spacing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aliases w:val="Unter- Überschrift 1"/>
    <w:next w:val="Standard"/>
    <w:link w:val="berschrift1Zchn"/>
    <w:uiPriority w:val="9"/>
    <w:qFormat/>
    <w:rsid w:val="00D44F40"/>
    <w:pPr>
      <w:keepNext/>
      <w:keepLines/>
      <w:numPr>
        <w:numId w:val="6"/>
      </w:numPr>
      <w:spacing w:before="120" w:after="24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berschrift"/>
    <w:uiPriority w:val="1"/>
    <w:qFormat/>
    <w:rsid w:val="00D44F40"/>
    <w:pPr>
      <w:numPr>
        <w:numId w:val="8"/>
      </w:numPr>
      <w:spacing w:before="120" w:after="12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berschrift1Zchn">
    <w:name w:val="Überschrift 1 Zchn"/>
    <w:aliases w:val="Unter- Überschrift 1 Zchn"/>
    <w:basedOn w:val="Absatz-Standardschriftart"/>
    <w:link w:val="berschrift1"/>
    <w:uiPriority w:val="9"/>
    <w:rsid w:val="00D44F40"/>
    <w:rPr>
      <w:rFonts w:ascii="Times New Roman" w:eastAsiaTheme="majorEastAsia" w:hAnsi="Times New Roman" w:cstheme="majorBidi"/>
      <w:b/>
      <w:bCs/>
      <w:sz w:val="26"/>
      <w:szCs w:val="28"/>
    </w:rPr>
  </w:style>
  <w:style w:type="character" w:styleId="Hyperlink">
    <w:name w:val="Hyperlink"/>
    <w:basedOn w:val="Absatz-Standardschriftart"/>
    <w:uiPriority w:val="99"/>
    <w:unhideWhenUsed/>
    <w:rsid w:val="008527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27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73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27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73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738"/>
    <w:pPr>
      <w:spacing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aliases w:val="Unter- Überschrift 1"/>
    <w:next w:val="Standard"/>
    <w:link w:val="berschrift1Zchn"/>
    <w:uiPriority w:val="9"/>
    <w:qFormat/>
    <w:rsid w:val="00D44F40"/>
    <w:pPr>
      <w:keepNext/>
      <w:keepLines/>
      <w:numPr>
        <w:numId w:val="6"/>
      </w:numPr>
      <w:spacing w:before="120" w:after="24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berschrift"/>
    <w:uiPriority w:val="1"/>
    <w:qFormat/>
    <w:rsid w:val="00D44F40"/>
    <w:pPr>
      <w:numPr>
        <w:numId w:val="8"/>
      </w:numPr>
      <w:spacing w:before="120" w:after="12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berschrift1Zchn">
    <w:name w:val="Überschrift 1 Zchn"/>
    <w:aliases w:val="Unter- Überschrift 1 Zchn"/>
    <w:basedOn w:val="Absatz-Standardschriftart"/>
    <w:link w:val="berschrift1"/>
    <w:uiPriority w:val="9"/>
    <w:rsid w:val="00D44F40"/>
    <w:rPr>
      <w:rFonts w:ascii="Times New Roman" w:eastAsiaTheme="majorEastAsia" w:hAnsi="Times New Roman" w:cstheme="majorBidi"/>
      <w:b/>
      <w:bCs/>
      <w:sz w:val="26"/>
      <w:szCs w:val="28"/>
    </w:rPr>
  </w:style>
  <w:style w:type="character" w:styleId="Hyperlink">
    <w:name w:val="Hyperlink"/>
    <w:basedOn w:val="Absatz-Standardschriftart"/>
    <w:uiPriority w:val="99"/>
    <w:unhideWhenUsed/>
    <w:rsid w:val="008527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27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73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27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7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umplanung.steiermark.at/cms/beitrag/10170709/28444368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>MyCompany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Brandner</dc:creator>
  <cp:lastModifiedBy>Simone Brandner</cp:lastModifiedBy>
  <cp:revision>2</cp:revision>
  <dcterms:created xsi:type="dcterms:W3CDTF">2015-03-26T19:05:00Z</dcterms:created>
  <dcterms:modified xsi:type="dcterms:W3CDTF">2015-03-26T19:13:00Z</dcterms:modified>
</cp:coreProperties>
</file>