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0" w:rsidRDefault="00B33F90" w:rsidP="00B33F90">
      <w:pPr>
        <w:jc w:val="center"/>
      </w:pPr>
      <w:r>
        <w:rPr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C2862" wp14:editId="21E62C31">
                <wp:simplePos x="0" y="0"/>
                <wp:positionH relativeFrom="column">
                  <wp:posOffset>-61595</wp:posOffset>
                </wp:positionH>
                <wp:positionV relativeFrom="paragraph">
                  <wp:posOffset>395605</wp:posOffset>
                </wp:positionV>
                <wp:extent cx="5962650" cy="4276725"/>
                <wp:effectExtent l="0" t="0" r="19050" b="2857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4276725"/>
                          <a:chOff x="0" y="0"/>
                          <a:chExt cx="5962650" cy="427672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133350"/>
                            <a:ext cx="2381250" cy="3876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b/>
                                  <w:sz w:val="18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I:  </w:t>
                              </w:r>
                              <w:r w:rsidRPr="00F16671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Zeittafel des Verfahrens</w:t>
                              </w:r>
                            </w:p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1987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stellte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die Türkei den Beitrittsantrag,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1989 unbefristet zurückgestellt wurde.</w:t>
                              </w:r>
                            </w:p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1995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wu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rde eine Zollunion zwischen der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Türkei und der EU begründet.</w:t>
                              </w:r>
                            </w:p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1999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beschloss der Europäische Rat in Helsinki, dass die Türkei auf Grundlage der Kopenhagener Kriterien Mitglied der EU werden könne und räumte ihr den Kandidatenstatus ein.</w:t>
                              </w:r>
                            </w:p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2000/2001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ve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reinbarte die EU mit der Türkei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eine Bei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trittspartnerschaft, in der sie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Ziele un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 Prioritäten für die Erfüllung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Beitrittskriterien festlegte.</w:t>
                              </w:r>
                            </w:p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 xml:space="preserve">2005 (bis heute):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Am 4. Oktober wu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rden die Beitrittsverhandlungen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„ergebnisoffen“ aufgenommen.</w:t>
                              </w:r>
                            </w:p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Termin für frühestmöglichen Beitritt:</w:t>
                              </w:r>
                            </w:p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2015.</w:t>
                              </w:r>
                            </w:p>
                            <w:p w:rsidR="00B33F90" w:rsidRPr="00BF5E99" w:rsidRDefault="00B33F90" w:rsidP="00B33F90">
                              <w:pPr>
                                <w:rPr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2628900" y="0"/>
                            <a:ext cx="3333750" cy="427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II: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Pro und Kontra-Argumente</w:t>
                              </w:r>
                            </w:p>
                            <w:p w:rsidR="00B33F90" w:rsidRPr="00F16671" w:rsidRDefault="00B33F90" w:rsidP="00B33F90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PRO: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Wirtschaftsunion kann eine neue Dynamik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entwickeln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Binnenmarkt wird erheblich größer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Islam kann demokratischer werden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Identität der EU wird erweitert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Chance</w:t>
                              </w:r>
                              <w:r w:rsidR="00F708EC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auf Frieden und Sicherheit im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Nahen Osten und im Kaukasus wachsen</w:t>
                              </w:r>
                            </w:p>
                            <w:p w:rsidR="00B33F90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Integration der in Europa lebenden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Türken und Muslime wird unterstützt</w:t>
                              </w:r>
                            </w:p>
                            <w:p w:rsidR="00B33F90" w:rsidRDefault="00B33F90" w:rsidP="00B33F90">
                              <w:pPr>
                                <w:spacing w:after="0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KONTRA: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Starke Repräsentanz in den EU-Organen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wegen der hohen Bevölkerungszahl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Hohe Anpassungskosten (vor allem im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Agrarbereich und für die Strukturfonds)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Öffnung für Fundamentalismus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Identitätskrise der EU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Sicherheitsrisiko wegen Verwicklung in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das Nahost-Problem und in die Konflikte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der Kaukasusregion</w:t>
                              </w:r>
                            </w:p>
                            <w:p w:rsidR="00B33F90" w:rsidRPr="00F16671" w:rsidRDefault="00B33F90" w:rsidP="00B33F9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Ansturm von Arbeitnehmern</w:t>
                              </w:r>
                            </w:p>
                            <w:p w:rsidR="00B33F90" w:rsidRPr="00F16671" w:rsidRDefault="00B33F90" w:rsidP="00B33F90">
                              <w:pP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left:0;text-align:left;margin-left:-4.85pt;margin-top:31.15pt;width:469.5pt;height:336.75pt;z-index:251659264" coordsize="59626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7" type="#_x0000_t202" style="position:absolute;top:1333;width:23812;height:38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b/>
                            <w:sz w:val="18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I:  </w:t>
                        </w:r>
                        <w:r w:rsidRPr="00F16671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Zeittafel des Verfahrens</w:t>
                        </w:r>
                      </w:p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1987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stellte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die Türkei den Beitrittsantrag,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1989 unbefristet zurückgestellt wurde.</w:t>
                        </w:r>
                      </w:p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1995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wu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rde eine Zollunion zwischen der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Türkei und der EU begründet.</w:t>
                        </w:r>
                      </w:p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1999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beschloss der Europäische Rat in Helsinki, dass die Türkei auf Grundlage der Kopenhagener Kriterien Mitglied der EU werden könne und räumte ihr den Kandidatenstatus ein.</w:t>
                        </w:r>
                      </w:p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2000/2001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ve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reinbarte die EU mit der Türkei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eine Bei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trittspartnerschaft, in der sie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Ziele un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 Prioritäten für die Erfüllung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Beitrittskriterien festlegte.</w:t>
                        </w:r>
                      </w:p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 xml:space="preserve">2005 (bis heute):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Am 4. Oktober wu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rden die Beitrittsverhandlungen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„ergebnisoffen“ aufgenommen.</w:t>
                        </w:r>
                      </w:p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Termin für frühestmöglichen Beitritt:</w:t>
                        </w:r>
                      </w:p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2015.</w:t>
                        </w:r>
                      </w:p>
                      <w:p w:rsidR="00B33F90" w:rsidRPr="00BF5E99" w:rsidRDefault="00B33F90" w:rsidP="00B33F90">
                        <w:pPr>
                          <w:rPr>
                            <w:lang w:val="de-AT"/>
                          </w:rPr>
                        </w:pPr>
                      </w:p>
                    </w:txbxContent>
                  </v:textbox>
                </v:shape>
                <v:shape id="Textfeld 6" o:spid="_x0000_s1028" type="#_x0000_t202" style="position:absolute;left:26289;width:33337;height:42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II: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Pro und Kontra-Argumente</w:t>
                        </w:r>
                      </w:p>
                      <w:p w:rsidR="00B33F90" w:rsidRPr="00F16671" w:rsidRDefault="00B33F90" w:rsidP="00B33F90">
                        <w:pPr>
                          <w:spacing w:after="0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PRO: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Wirtschaftsunion kann eine neue Dynamik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entwickeln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Binnenmarkt wird erheblich größer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Islam kann demokratischer werden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Identität der EU wird erweitert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Die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Chance</w:t>
                        </w:r>
                        <w:r w:rsidR="00F708EC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</w:t>
                        </w:r>
                        <w:bookmarkStart w:id="1" w:name="_GoBack"/>
                        <w:bookmarkEnd w:id="1"/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auf Frieden und Sicherheit im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Nahen Osten und im Kaukasus wachsen</w:t>
                        </w:r>
                      </w:p>
                      <w:p w:rsidR="00B33F90" w:rsidRDefault="00B33F90" w:rsidP="00B33F90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Integration der in Europa lebenden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Türken und Muslime wird unterstützt</w:t>
                        </w:r>
                      </w:p>
                      <w:p w:rsidR="00B33F90" w:rsidRDefault="00B33F90" w:rsidP="00B33F90">
                        <w:pPr>
                          <w:spacing w:after="0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KONTRA: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Starke Repräsentanz in den EU-Organen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wegen der hohen Bevölkerungszahl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Hohe Anpassungskosten (vor allem im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Agrarbereich und für die Strukturfonds)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Öffnung für Fundamentalismus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Identitätskrise der EU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Sicherheitsrisiko wegen Verwicklung in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das Nahost-Problem und in die Konflikte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der Kaukasusregion</w:t>
                        </w:r>
                      </w:p>
                      <w:p w:rsidR="00B33F90" w:rsidRPr="00F16671" w:rsidRDefault="00B33F90" w:rsidP="00B33F9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Ansturm von Arbeitnehmern</w:t>
                        </w:r>
                      </w:p>
                      <w:p w:rsidR="00B33F90" w:rsidRPr="00F16671" w:rsidRDefault="00B33F90" w:rsidP="00B33F90">
                        <w:pP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4"/>
        </w:rPr>
        <w:t xml:space="preserve">M2 Beitritt der Türkei – Pro und Kontra </w:t>
      </w:r>
      <w:bookmarkStart w:id="0" w:name="_GoBack"/>
      <w:r w:rsidRPr="00BC16D6">
        <w:rPr>
          <w:sz w:val="24"/>
        </w:rPr>
        <w:t>(5 Textfelder)</w:t>
      </w:r>
      <w:bookmarkEnd w:id="0"/>
    </w:p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>
      <w:r>
        <w:rPr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89E348" wp14:editId="71E10869">
                <wp:simplePos x="0" y="0"/>
                <wp:positionH relativeFrom="column">
                  <wp:posOffset>-33020</wp:posOffset>
                </wp:positionH>
                <wp:positionV relativeFrom="paragraph">
                  <wp:posOffset>216535</wp:posOffset>
                </wp:positionV>
                <wp:extent cx="5934075" cy="4743450"/>
                <wp:effectExtent l="0" t="0" r="28575" b="190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4743450"/>
                          <a:chOff x="0" y="0"/>
                          <a:chExt cx="5934075" cy="4743450"/>
                        </a:xfrm>
                      </wpg:grpSpPr>
                      <wps:wsp>
                        <wps:cNvPr id="8" name="Textfeld 8"/>
                        <wps:cNvSpPr txBox="1"/>
                        <wps:spPr>
                          <a:xfrm>
                            <a:off x="0" y="0"/>
                            <a:ext cx="2714625" cy="2809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III: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Pack den Tiger in die EU</w:t>
                              </w:r>
                            </w:p>
                            <w:p w:rsidR="00B33F90" w:rsidRDefault="00B33F90" w:rsidP="00B33F90">
                              <w:pPr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Türkenschwemme?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Die EU-Länder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wollen bei 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inem Beitritt die Freizügigkeit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für Türken aus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setzen. Das dürfte unnötig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sein. In ein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em Jahrzehnt wird aus Anatolien kaum noch jemand nach Westen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fliehen...</w:t>
                              </w:r>
                            </w:p>
                            <w:p w:rsidR="00B33F90" w:rsidRPr="00F16671" w:rsidRDefault="00B33F90" w:rsidP="00B33F9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F16671">
                                <w:rPr>
                                  <w:rFonts w:asciiTheme="majorHAnsi" w:hAnsiTheme="majorHAnsi"/>
                                  <w:b/>
                                  <w:sz w:val="20"/>
                                  <w:lang w:val="de-AT"/>
                                </w:rPr>
                                <w:t>EU-Grenze mit Iran und Irak?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Nicht erst als 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achbarn einer Eurotürkei machen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uns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iese Länder Sorgen. Europäische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Soldaten stehen bereits in Bagda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d, eine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EU-Tr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oika verhandelt mit Teheran, um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künftige 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uklearraketen mit Autopilot gen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Westen z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u verhindern. Die Türken würden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Br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üsseler Diplomatie im Nahen und 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Mittleren Osten erheblich stärken.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.</w:t>
                              </w:r>
                              <w:r w:rsidRPr="00F16671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2867025" y="0"/>
                            <a:ext cx="3067050" cy="3362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F90" w:rsidRPr="00AD784D" w:rsidRDefault="00B33F90" w:rsidP="00B33F9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Theme="majorHAnsi" w:hAnsiTheme="majorHAnsi" w:cs="ArialMT"/>
                                  <w:sz w:val="18"/>
                                  <w:szCs w:val="18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 w:cs="ArialMT"/>
                                  <w:sz w:val="20"/>
                                  <w:szCs w:val="18"/>
                                  <w:lang w:val="de-AT"/>
                                </w:rPr>
                                <w:t xml:space="preserve">Textfeld IV:  </w:t>
                              </w:r>
                              <w:r w:rsidRPr="00AD784D">
                                <w:rPr>
                                  <w:rFonts w:asciiTheme="majorHAnsi" w:hAnsiTheme="majorHAnsi" w:cs="ArialMT"/>
                                  <w:b/>
                                  <w:i/>
                                  <w:szCs w:val="18"/>
                                  <w:lang w:val="de-AT"/>
                                </w:rPr>
                                <w:t>Längst in Europa</w:t>
                              </w:r>
                            </w:p>
                            <w:p w:rsidR="00B33F90" w:rsidRPr="00AD784D" w:rsidRDefault="00B33F90" w:rsidP="00B33F9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In den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EU-Staaten leben inzwischen 13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Millionen Muslime. Der I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slam ist keine außereuropäische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Religion, dies zeigt eben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nich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 nur ein Blick auf den Balkan.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Die Türkei ihrerseits ist durch internationale</w:t>
                              </w:r>
                            </w:p>
                            <w:p w:rsidR="00B33F90" w:rsidRPr="00AD784D" w:rsidRDefault="00B33F90" w:rsidP="00B33F9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Verträge fest im westlichen Staatensys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verankert. S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eit 1996 besteht eine Zollunion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mit der EU.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In der Folge ist die Türkei zu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einem de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 wichtigsten EU-Handelspartner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geworden. Al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s Nato-Mitglied spielt sie eine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wichtige Rolle in einer unruhigen Region...</w:t>
                              </w:r>
                            </w:p>
                            <w:p w:rsidR="00B33F90" w:rsidRPr="00AD784D" w:rsidRDefault="00B33F90" w:rsidP="00B33F90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both"/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</w:pP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Im Innern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 steht die Türkei Europa näher,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als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ie noch bestehenden Defizite im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Mensche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nrechts- und Minderheitenschutz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denken lassen. Das 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Land hat eine klare europäische Orientierung: Sein Rechtssystem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ist nach dem Vo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rbild des Schweizer Zivilrechts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und des d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eutschen Handelsrechts </w:t>
                              </w:r>
                              <w:r w:rsidRPr="00AD784D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>aufgebaut.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3467100"/>
                            <a:ext cx="5934075" cy="1276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F90" w:rsidRDefault="00B33F90" w:rsidP="00B33F90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</w:pPr>
                              <w:r w:rsidRPr="0063667B">
                                <w:rPr>
                                  <w:rFonts w:asciiTheme="majorHAnsi" w:hAnsiTheme="majorHAnsi"/>
                                  <w:sz w:val="20"/>
                                  <w:lang w:val="de-AT"/>
                                </w:rPr>
                                <w:t xml:space="preserve">Textfeld V: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 xml:space="preserve">EU-Beitritt Türkei, </w:t>
                              </w:r>
                              <w:r w:rsidRPr="0063667B">
                                <w:rPr>
                                  <w:rFonts w:asciiTheme="majorHAnsi" w:hAnsiTheme="majorHAnsi"/>
                                  <w:b/>
                                  <w:i/>
                                  <w:lang w:val="de-AT"/>
                                </w:rPr>
                                <w:t>Stand 2015</w:t>
                              </w:r>
                            </w:p>
                            <w:p w:rsidR="00B33F90" w:rsidRPr="00232878" w:rsidRDefault="00B33F90" w:rsidP="00B33F90">
                              <w:pPr>
                                <w:jc w:val="both"/>
                                <w:rPr>
                                  <w:rFonts w:asciiTheme="majorHAnsi" w:hAnsiTheme="majorHAnsi"/>
                                  <w:sz w:val="18"/>
                                  <w:lang w:val="de-AT"/>
                                </w:rPr>
                              </w:pPr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Der Beitritt des Landes bleibt umstritten: Eines der größten Probleme bei den Verhandlungen ist, dass die Türkei das EU-Mitglied </w:t>
                              </w:r>
                              <w:hyperlink r:id="rId8" w:tooltip="News und Hintergründe zum Thema Zypern" w:history="1">
                                <w:r w:rsidRPr="00232878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Zypern</w:t>
                                </w:r>
                              </w:hyperlink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nicht anerkennt. Die Europäische Union kritisierte Menschenrechtsverletzungen und Verstöße gegen die Meinungsfreiheit unter der Regierung von </w:t>
                              </w:r>
                              <w:hyperlink r:id="rId9" w:tooltip="News und Hintergründe zum Thema Recep Tayyip Erdogan" w:history="1">
                                <w:r w:rsidRPr="00232878">
                                  <w:rPr>
                                    <w:rFonts w:asciiTheme="majorHAnsi" w:hAnsiTheme="majorHAnsi"/>
                                    <w:sz w:val="20"/>
                                  </w:rPr>
                                  <w:t>Ministerpräsident Erdogan</w:t>
                                </w:r>
                              </w:hyperlink>
                              <w:r w:rsidRPr="00232878">
                                <w:rPr>
                                  <w:rFonts w:asciiTheme="majorHAnsi" w:hAnsiTheme="majorHAnsi"/>
                                  <w:sz w:val="20"/>
                                </w:rPr>
                                <w:t>, die den Annäherungsprozess und die Beitrittsverhandlungen empfindlich störten.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9" style="position:absolute;margin-left:-2.6pt;margin-top:17.05pt;width:467.25pt;height:373.5pt;z-index:251661312" coordsize="59340,4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">
                <v:shape id="Textfeld 8" o:spid="_x0000_s1030" type="#_x0000_t202" style="position:absolute;width:27146;height:28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III: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Pack den Tiger in die EU</w:t>
                        </w:r>
                      </w:p>
                      <w:p w:rsidR="00B33F90" w:rsidRDefault="00B33F90" w:rsidP="00B33F90">
                        <w:pPr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Türkenschwemme?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Die EU-Länder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wollen bei 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inem Beitritt die Freizügigkeit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für Türken aus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setzen. Das dürfte unnötig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sein. In ein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em Jahrzehnt wird aus Anatolien kaum noch jemand nach Westen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fliehen...</w:t>
                        </w:r>
                      </w:p>
                      <w:p w:rsidR="00B33F90" w:rsidRPr="00F16671" w:rsidRDefault="00B33F90" w:rsidP="00B33F9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F16671">
                          <w:rPr>
                            <w:rFonts w:asciiTheme="majorHAnsi" w:hAnsiTheme="majorHAnsi"/>
                            <w:b/>
                            <w:sz w:val="20"/>
                            <w:lang w:val="de-AT"/>
                          </w:rPr>
                          <w:t>EU-Grenze mit Iran und Irak?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Nicht erst als 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achbarn einer Eurotürkei machen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uns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iese Länder Sorgen. Europäische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Soldaten stehen bereits in Bagda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d, eine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EU-Tr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oika verhandelt mit Teheran, um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künftige 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uklearraketen mit Autopilot gen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Westen z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u verhindern. Die Türken würden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Br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üsseler Diplomatie im Nahen und 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Mittleren Osten erheblich stärken.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.</w:t>
                        </w:r>
                        <w:r w:rsidRPr="00F16671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.</w:t>
                        </w:r>
                      </w:p>
                    </w:txbxContent>
                  </v:textbox>
                </v:shape>
                <v:shape id="Textfeld 9" o:spid="_x0000_s1031" type="#_x0000_t202" style="position:absolute;left:28670;width:30670;height:3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B33F90" w:rsidRPr="00AD784D" w:rsidRDefault="00B33F90" w:rsidP="00B33F90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Theme="majorHAnsi" w:hAnsiTheme="majorHAnsi" w:cs="ArialMT"/>
                            <w:sz w:val="18"/>
                            <w:szCs w:val="18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 w:cs="ArialMT"/>
                            <w:sz w:val="20"/>
                            <w:szCs w:val="18"/>
                            <w:lang w:val="de-AT"/>
                          </w:rPr>
                          <w:t xml:space="preserve">Textfeld IV:  </w:t>
                        </w:r>
                        <w:r w:rsidRPr="00AD784D">
                          <w:rPr>
                            <w:rFonts w:asciiTheme="majorHAnsi" w:hAnsiTheme="majorHAnsi" w:cs="ArialMT"/>
                            <w:b/>
                            <w:i/>
                            <w:szCs w:val="18"/>
                            <w:lang w:val="de-AT"/>
                          </w:rPr>
                          <w:t>Längst in Europa</w:t>
                        </w:r>
                      </w:p>
                      <w:p w:rsidR="00B33F90" w:rsidRPr="00AD784D" w:rsidRDefault="00B33F90" w:rsidP="00B33F9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In den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EU-Staaten leben inzwischen 13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Millionen Muslime. Der I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slam ist keine außereuropäische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Religion, dies zeigt eben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nich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 nur ein Blick auf den Balkan.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Die Türkei ihrerseits ist durch internationale</w:t>
                        </w:r>
                      </w:p>
                      <w:p w:rsidR="00B33F90" w:rsidRPr="00AD784D" w:rsidRDefault="00B33F90" w:rsidP="00B33F9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Verträge fest im westlichen Staatensys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verankert. S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eit 1996 besteht eine Zollunion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mit der EU.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In der Folge ist die Türkei zu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einem de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 wichtigsten EU-Handelspartner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geworden. Al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s Nato-Mitglied spielt sie eine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wichtige Rolle in einer unruhigen Region...</w:t>
                        </w:r>
                      </w:p>
                      <w:p w:rsidR="00B33F90" w:rsidRPr="00AD784D" w:rsidRDefault="00B33F90" w:rsidP="00B33F90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</w:pP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Im Innern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 steht die Türkei Europa näher,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als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ie noch bestehenden Defizite im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Mensche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nrechts- und Minderheitenschutz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denken lassen. Das 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Land hat eine klare europäische Orientierung: Sein Rechtssystem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ist nach dem Vo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rbild des Schweizer Zivilrechts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und des d</w:t>
                        </w:r>
                        <w:r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eutschen Handelsrechts </w:t>
                        </w:r>
                        <w:r w:rsidRPr="00AD784D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>aufgebaut.</w:t>
                        </w:r>
                      </w:p>
                    </w:txbxContent>
                  </v:textbox>
                </v:shape>
                <v:shape id="Textfeld 10" o:spid="_x0000_s1032" type="#_x0000_t202" style="position:absolute;top:34671;width:59340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33F90" w:rsidRDefault="00B33F90" w:rsidP="00B33F90">
                        <w:pPr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</w:pPr>
                        <w:r w:rsidRPr="0063667B">
                          <w:rPr>
                            <w:rFonts w:asciiTheme="majorHAnsi" w:hAnsiTheme="majorHAnsi"/>
                            <w:sz w:val="20"/>
                            <w:lang w:val="de-AT"/>
                          </w:rPr>
                          <w:t xml:space="preserve">Textfeld V: 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 xml:space="preserve">EU-Beitritt Türkei, </w:t>
                        </w:r>
                        <w:r w:rsidRPr="0063667B">
                          <w:rPr>
                            <w:rFonts w:asciiTheme="majorHAnsi" w:hAnsiTheme="majorHAnsi"/>
                            <w:b/>
                            <w:i/>
                            <w:lang w:val="de-AT"/>
                          </w:rPr>
                          <w:t>Stand 2015</w:t>
                        </w:r>
                      </w:p>
                      <w:p w:rsidR="00B33F90" w:rsidRPr="00232878" w:rsidRDefault="00B33F90" w:rsidP="00B33F90">
                        <w:pPr>
                          <w:jc w:val="both"/>
                          <w:rPr>
                            <w:rFonts w:asciiTheme="majorHAnsi" w:hAnsiTheme="majorHAnsi"/>
                            <w:sz w:val="18"/>
                            <w:lang w:val="de-AT"/>
                          </w:rPr>
                        </w:pPr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 xml:space="preserve">Der Beitritt des Landes bleibt umstritten: Eines der größten Probleme bei den Verhandlungen ist, dass die Türkei das EU-Mitglied </w:t>
                        </w:r>
                        <w:hyperlink r:id="rId10" w:tooltip="News und Hintergründe zum Thema Zypern" w:history="1">
                          <w:r w:rsidRPr="00232878">
                            <w:rPr>
                              <w:rFonts w:asciiTheme="majorHAnsi" w:hAnsiTheme="majorHAnsi"/>
                              <w:sz w:val="20"/>
                            </w:rPr>
                            <w:t>Zypern</w:t>
                          </w:r>
                        </w:hyperlink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 xml:space="preserve"> nicht anerkennt. Die Europäische Union kritisierte Menschenrechtsverletzungen und Verstöße gegen die Meinungsfreiheit unter der Regierung von </w:t>
                        </w:r>
                        <w:hyperlink r:id="rId11" w:tooltip="News und Hintergründe zum Thema Recep Tayyip Erdogan" w:history="1">
                          <w:r w:rsidRPr="00232878">
                            <w:rPr>
                              <w:rFonts w:asciiTheme="majorHAnsi" w:hAnsiTheme="majorHAnsi"/>
                              <w:sz w:val="20"/>
                            </w:rPr>
                            <w:t>Ministerpräsident Erdogan</w:t>
                          </w:r>
                        </w:hyperlink>
                        <w:r w:rsidRPr="00232878">
                          <w:rPr>
                            <w:rFonts w:asciiTheme="majorHAnsi" w:hAnsiTheme="majorHAnsi"/>
                            <w:sz w:val="20"/>
                          </w:rPr>
                          <w:t>, die den Annäherungsprozess und die Beitrittsverhandlungen empfindlich störten.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3F90" w:rsidRDefault="00B33F90" w:rsidP="00B33F90"/>
    <w:p w:rsid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Pr="00B33F90" w:rsidRDefault="00B33F90" w:rsidP="00B33F90"/>
    <w:p w:rsidR="00B33F90" w:rsidRDefault="00B33F90" w:rsidP="00B33F90"/>
    <w:p w:rsidR="00E51277" w:rsidRDefault="00E51277" w:rsidP="00B33F90">
      <w:pPr>
        <w:jc w:val="right"/>
      </w:pPr>
    </w:p>
    <w:p w:rsidR="00B33F90" w:rsidRDefault="00B33F90" w:rsidP="00B33F90">
      <w:pPr>
        <w:jc w:val="right"/>
      </w:pPr>
    </w:p>
    <w:p w:rsidR="00B33F90" w:rsidRDefault="00B33F90" w:rsidP="00B33F90">
      <w:pPr>
        <w:jc w:val="right"/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B33F90" w:rsidRPr="00C13E1E" w:rsidTr="00AE715A">
        <w:trPr>
          <w:trHeight w:val="309"/>
        </w:trPr>
        <w:tc>
          <w:tcPr>
            <w:tcW w:w="1360" w:type="dxa"/>
          </w:tcPr>
          <w:p w:rsidR="00B33F90" w:rsidRPr="00C13E1E" w:rsidRDefault="00B33F90" w:rsidP="00AE715A">
            <w:pPr>
              <w:rPr>
                <w:sz w:val="24"/>
              </w:rPr>
            </w:pPr>
            <w:r w:rsidRPr="00C13E1E">
              <w:rPr>
                <w:sz w:val="24"/>
              </w:rPr>
              <w:lastRenderedPageBreak/>
              <w:t>Dateiname</w:t>
            </w:r>
          </w:p>
        </w:tc>
        <w:tc>
          <w:tcPr>
            <w:tcW w:w="8387" w:type="dxa"/>
          </w:tcPr>
          <w:p w:rsidR="00B33F90" w:rsidRPr="00C13E1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B33F90" w:rsidRPr="006650B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 + II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r w:rsidRPr="006650BE">
              <w:rPr>
                <w:smallCaps/>
                <w:sz w:val="24"/>
              </w:rPr>
              <w:t>Aktion Europa</w:t>
            </w:r>
            <w:r>
              <w:rPr>
                <w:sz w:val="24"/>
              </w:rPr>
              <w:t xml:space="preserve"> 2012: o.S.</w:t>
            </w:r>
          </w:p>
        </w:tc>
      </w:tr>
      <w:tr w:rsidR="00B33F90" w:rsidRPr="00374AAF" w:rsidTr="00AE715A">
        <w:trPr>
          <w:trHeight w:val="605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B33F90" w:rsidRPr="00374AAF" w:rsidRDefault="00B33F90" w:rsidP="00AE715A">
            <w:pPr>
              <w:rPr>
                <w:sz w:val="24"/>
                <w:szCs w:val="24"/>
              </w:rPr>
            </w:pPr>
            <w:r w:rsidRPr="006650BE">
              <w:rPr>
                <w:smallCaps/>
                <w:sz w:val="24"/>
                <w:szCs w:val="24"/>
              </w:rPr>
              <w:t>Aktion Europa</w:t>
            </w:r>
            <w:r>
              <w:rPr>
                <w:sz w:val="24"/>
                <w:szCs w:val="24"/>
              </w:rPr>
              <w:t xml:space="preserve"> (2012): Die EU und die Welt. Beitritt der Türkei – Pro und Kontra. &lt;</w:t>
            </w:r>
            <w:hyperlink r:id="rId12" w:history="1">
              <w:r w:rsidRPr="006650BE">
                <w:rPr>
                  <w:rStyle w:val="Hyperlink"/>
                  <w:sz w:val="24"/>
                  <w:szCs w:val="24"/>
                </w:rPr>
                <w:t>http://www.europarl.europa.eu/brussels/website/media/modul_09/Arbeitsblaetter/Pdf/ABl_09-02.pdf</w:t>
              </w:r>
            </w:hyperlink>
            <w:r>
              <w:rPr>
                <w:sz w:val="24"/>
                <w:szCs w:val="24"/>
              </w:rPr>
              <w:t>&gt; (Zugriff: 2015-03-24).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Lizenz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© Aktion Europa</w:t>
            </w:r>
          </w:p>
        </w:tc>
      </w:tr>
      <w:tr w:rsidR="00B33F90" w:rsidTr="00AE715A">
        <w:trPr>
          <w:trHeight w:val="309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Materialtyp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Text</w:t>
            </w:r>
          </w:p>
        </w:tc>
      </w:tr>
    </w:tbl>
    <w:p w:rsidR="00B33F90" w:rsidRDefault="00B33F90" w:rsidP="00B33F90">
      <w:pPr>
        <w:rPr>
          <w:rStyle w:val="supertitle"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B33F90" w:rsidRPr="00C13E1E" w:rsidTr="00AE715A">
        <w:trPr>
          <w:trHeight w:val="309"/>
        </w:trPr>
        <w:tc>
          <w:tcPr>
            <w:tcW w:w="1360" w:type="dxa"/>
          </w:tcPr>
          <w:p w:rsidR="00B33F90" w:rsidRPr="00C13E1E" w:rsidRDefault="00B33F90" w:rsidP="00AE715A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B33F90" w:rsidRPr="00C13E1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B33F90" w:rsidRPr="006650BE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B33F90" w:rsidRPr="006650B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proofErr w:type="spellStart"/>
            <w:r w:rsidRPr="00FE34FB">
              <w:rPr>
                <w:smallCaps/>
                <w:sz w:val="24"/>
              </w:rPr>
              <w:t>Thumann</w:t>
            </w:r>
            <w:proofErr w:type="spellEnd"/>
            <w:r>
              <w:rPr>
                <w:sz w:val="24"/>
              </w:rPr>
              <w:t xml:space="preserve"> 2004: o.S.; gekürzt</w:t>
            </w:r>
          </w:p>
        </w:tc>
      </w:tr>
      <w:tr w:rsidR="00B33F90" w:rsidRPr="00FE34FB" w:rsidTr="00AE715A">
        <w:trPr>
          <w:trHeight w:val="605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szCs w:val="24"/>
                <w:lang w:val="de-DE"/>
              </w:rPr>
            </w:pPr>
            <w:proofErr w:type="spellStart"/>
            <w:r w:rsidRPr="00FE34FB">
              <w:rPr>
                <w:smallCaps/>
                <w:sz w:val="24"/>
                <w:szCs w:val="24"/>
                <w:lang w:val="de-DE"/>
              </w:rPr>
              <w:t>Thumann</w:t>
            </w:r>
            <w:proofErr w:type="spellEnd"/>
            <w:r w:rsidRPr="00FE34FB">
              <w:rPr>
                <w:smallCaps/>
                <w:sz w:val="24"/>
                <w:szCs w:val="24"/>
                <w:lang w:val="de-DE"/>
              </w:rPr>
              <w:t>, M.</w:t>
            </w:r>
            <w:r w:rsidRPr="00FE34FB">
              <w:rPr>
                <w:sz w:val="24"/>
                <w:szCs w:val="24"/>
                <w:lang w:val="de-DE"/>
              </w:rPr>
              <w:t xml:space="preserve"> (2004): Pack den Tiger in die EU</w:t>
            </w:r>
            <w:r>
              <w:rPr>
                <w:sz w:val="24"/>
                <w:szCs w:val="24"/>
                <w:lang w:val="de-DE"/>
              </w:rPr>
              <w:t>. &lt;</w:t>
            </w:r>
            <w:hyperlink r:id="rId13" w:history="1">
              <w:r w:rsidRPr="00FE34FB">
                <w:rPr>
                  <w:rStyle w:val="Hyperlink"/>
                  <w:sz w:val="24"/>
                  <w:szCs w:val="24"/>
                  <w:lang w:val="de-DE"/>
                </w:rPr>
                <w:t>http://www.zeit.de/2004/52/01___leit_2_52_2f04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B33F90" w:rsidRPr="00FE34FB" w:rsidTr="00AE715A">
        <w:trPr>
          <w:trHeight w:val="294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Zeit</w:t>
            </w:r>
          </w:p>
        </w:tc>
      </w:tr>
      <w:tr w:rsidR="00B33F90" w:rsidRPr="00FE34FB" w:rsidTr="00AE715A">
        <w:trPr>
          <w:trHeight w:val="309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Text</w:t>
            </w:r>
          </w:p>
        </w:tc>
      </w:tr>
    </w:tbl>
    <w:p w:rsidR="00B33F90" w:rsidRDefault="00B33F90" w:rsidP="00B33F90"/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B33F90" w:rsidRPr="00C13E1E" w:rsidTr="00AE715A">
        <w:trPr>
          <w:trHeight w:val="309"/>
        </w:trPr>
        <w:tc>
          <w:tcPr>
            <w:tcW w:w="1360" w:type="dxa"/>
          </w:tcPr>
          <w:p w:rsidR="00B33F90" w:rsidRPr="00C13E1E" w:rsidRDefault="00B33F90" w:rsidP="00AE715A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B33F90" w:rsidRPr="00C13E1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B33F90" w:rsidRPr="006650BE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B33F90" w:rsidRPr="006650B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r w:rsidRPr="00FE34FB">
              <w:rPr>
                <w:smallCaps/>
                <w:sz w:val="24"/>
              </w:rPr>
              <w:t>Sen</w:t>
            </w:r>
            <w:r>
              <w:rPr>
                <w:sz w:val="24"/>
              </w:rPr>
              <w:t xml:space="preserve"> 2002: o.S.; gekürzt</w:t>
            </w:r>
          </w:p>
        </w:tc>
      </w:tr>
      <w:tr w:rsidR="00B33F90" w:rsidRPr="00FE34FB" w:rsidTr="00AE715A">
        <w:trPr>
          <w:trHeight w:val="605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szCs w:val="24"/>
                <w:lang w:val="de-DE"/>
              </w:rPr>
            </w:pPr>
            <w:r w:rsidRPr="00FE34FB">
              <w:rPr>
                <w:smallCaps/>
                <w:sz w:val="24"/>
                <w:szCs w:val="24"/>
                <w:lang w:val="de-DE"/>
              </w:rPr>
              <w:t>Sen, F.</w:t>
            </w:r>
            <w:r>
              <w:rPr>
                <w:sz w:val="24"/>
                <w:szCs w:val="24"/>
                <w:lang w:val="de-DE"/>
              </w:rPr>
              <w:t xml:space="preserve"> (2002): Längst in Europa. &lt;</w:t>
            </w:r>
            <w:hyperlink r:id="rId14" w:history="1">
              <w:r w:rsidRPr="00FE34FB">
                <w:rPr>
                  <w:rStyle w:val="Hyperlink"/>
                  <w:sz w:val="24"/>
                  <w:szCs w:val="24"/>
                  <w:lang w:val="de-DE"/>
                </w:rPr>
                <w:t>http://www.zeit.de/2002/49/Laengst_in_Europa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B33F90" w:rsidRPr="00FE34FB" w:rsidTr="00AE715A">
        <w:trPr>
          <w:trHeight w:val="294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Zeit</w:t>
            </w:r>
          </w:p>
        </w:tc>
      </w:tr>
      <w:tr w:rsidR="00B33F90" w:rsidRPr="00FE34FB" w:rsidTr="00AE715A">
        <w:trPr>
          <w:trHeight w:val="309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</w:t>
            </w:r>
          </w:p>
        </w:tc>
      </w:tr>
    </w:tbl>
    <w:p w:rsidR="00B33F90" w:rsidRPr="00FE34FB" w:rsidRDefault="00B33F90" w:rsidP="00B33F90">
      <w:pPr>
        <w:rPr>
          <w:rStyle w:val="supertitle"/>
          <w:sz w:val="24"/>
        </w:rPr>
      </w:pPr>
    </w:p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360"/>
        <w:gridCol w:w="8387"/>
      </w:tblGrid>
      <w:tr w:rsidR="00B33F90" w:rsidRPr="00C13E1E" w:rsidTr="00AE715A">
        <w:trPr>
          <w:trHeight w:val="309"/>
        </w:trPr>
        <w:tc>
          <w:tcPr>
            <w:tcW w:w="1360" w:type="dxa"/>
          </w:tcPr>
          <w:p w:rsidR="00B33F90" w:rsidRPr="00C13E1E" w:rsidRDefault="00B33F90" w:rsidP="00AE715A">
            <w:pPr>
              <w:rPr>
                <w:sz w:val="24"/>
              </w:rPr>
            </w:pPr>
            <w:r w:rsidRPr="00C13E1E">
              <w:rPr>
                <w:sz w:val="24"/>
              </w:rPr>
              <w:t>Dateiname</w:t>
            </w:r>
          </w:p>
        </w:tc>
        <w:tc>
          <w:tcPr>
            <w:tcW w:w="8387" w:type="dxa"/>
          </w:tcPr>
          <w:p w:rsidR="00B33F90" w:rsidRPr="00C13E1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M2 </w:t>
            </w:r>
            <w:r w:rsidRPr="006650BE">
              <w:rPr>
                <w:b/>
                <w:sz w:val="24"/>
              </w:rPr>
              <w:t>Beitritt der Türkei – Pro und Kontra</w:t>
            </w:r>
          </w:p>
        </w:tc>
      </w:tr>
      <w:tr w:rsidR="00B33F90" w:rsidRPr="006650BE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Textfeld</w:t>
            </w:r>
          </w:p>
        </w:tc>
        <w:tc>
          <w:tcPr>
            <w:tcW w:w="8387" w:type="dxa"/>
          </w:tcPr>
          <w:p w:rsidR="00B33F90" w:rsidRPr="006650BE" w:rsidRDefault="00B33F90" w:rsidP="00AE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 w:rsidR="00B33F90" w:rsidTr="00AE715A">
        <w:trPr>
          <w:trHeight w:val="294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Kurzbeleg</w:t>
            </w:r>
          </w:p>
        </w:tc>
        <w:tc>
          <w:tcPr>
            <w:tcW w:w="8387" w:type="dxa"/>
          </w:tcPr>
          <w:p w:rsidR="00B33F90" w:rsidRDefault="00B33F90" w:rsidP="00AE715A">
            <w:pPr>
              <w:rPr>
                <w:sz w:val="24"/>
              </w:rPr>
            </w:pPr>
            <w:proofErr w:type="spellStart"/>
            <w:r w:rsidRPr="00CE3766">
              <w:rPr>
                <w:smallCaps/>
                <w:sz w:val="24"/>
              </w:rPr>
              <w:t>DieWelt.online</w:t>
            </w:r>
            <w:proofErr w:type="spellEnd"/>
            <w:r>
              <w:rPr>
                <w:sz w:val="24"/>
              </w:rPr>
              <w:t xml:space="preserve"> (2015): o.S.</w:t>
            </w:r>
          </w:p>
        </w:tc>
      </w:tr>
      <w:tr w:rsidR="00B33F90" w:rsidRPr="00FE34FB" w:rsidTr="00AE715A">
        <w:trPr>
          <w:trHeight w:val="605"/>
        </w:trPr>
        <w:tc>
          <w:tcPr>
            <w:tcW w:w="1360" w:type="dxa"/>
          </w:tcPr>
          <w:p w:rsidR="00B33F90" w:rsidRDefault="00B33F90" w:rsidP="00AE715A">
            <w:pPr>
              <w:rPr>
                <w:sz w:val="24"/>
              </w:rPr>
            </w:pPr>
            <w:r>
              <w:rPr>
                <w:sz w:val="24"/>
              </w:rPr>
              <w:t>Langbeleg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szCs w:val="24"/>
                <w:lang w:val="de-DE"/>
              </w:rPr>
            </w:pPr>
            <w:proofErr w:type="spellStart"/>
            <w:r w:rsidRPr="00CE3766">
              <w:rPr>
                <w:smallCaps/>
                <w:sz w:val="24"/>
                <w:szCs w:val="24"/>
                <w:lang w:val="de-DE"/>
              </w:rPr>
              <w:t>DieWelt.online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(2015): Thema: EU-Beitritt Türkei. &lt;</w:t>
            </w:r>
            <w:hyperlink r:id="rId15" w:history="1">
              <w:r w:rsidRPr="00CE3766">
                <w:rPr>
                  <w:rStyle w:val="Hyperlink"/>
                  <w:sz w:val="24"/>
                  <w:szCs w:val="24"/>
                  <w:lang w:val="de-DE"/>
                </w:rPr>
                <w:t>http://www.welt.de/themen/eu-beitritt-tuerkei/</w:t>
              </w:r>
            </w:hyperlink>
            <w:r>
              <w:rPr>
                <w:sz w:val="24"/>
                <w:szCs w:val="24"/>
                <w:lang w:val="de-DE"/>
              </w:rPr>
              <w:t>&gt; (Zugriff: 2015-03-24).</w:t>
            </w:r>
          </w:p>
        </w:tc>
      </w:tr>
      <w:tr w:rsidR="00B33F90" w:rsidRPr="00FE34FB" w:rsidTr="00AE715A">
        <w:trPr>
          <w:trHeight w:val="294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Lizenz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© Die Welt</w:t>
            </w:r>
          </w:p>
        </w:tc>
      </w:tr>
      <w:tr w:rsidR="00B33F90" w:rsidRPr="00FE34FB" w:rsidTr="00AE715A">
        <w:trPr>
          <w:trHeight w:val="309"/>
        </w:trPr>
        <w:tc>
          <w:tcPr>
            <w:tcW w:w="1360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 w:rsidRPr="00FE34FB">
              <w:rPr>
                <w:sz w:val="24"/>
                <w:lang w:val="de-DE"/>
              </w:rPr>
              <w:t>Materialtyp</w:t>
            </w:r>
          </w:p>
        </w:tc>
        <w:tc>
          <w:tcPr>
            <w:tcW w:w="8387" w:type="dxa"/>
          </w:tcPr>
          <w:p w:rsidR="00B33F90" w:rsidRPr="00FE34FB" w:rsidRDefault="00B33F90" w:rsidP="00AE715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</w:t>
            </w:r>
          </w:p>
        </w:tc>
      </w:tr>
    </w:tbl>
    <w:p w:rsidR="00B33F90" w:rsidRPr="00B33F90" w:rsidRDefault="00B33F90" w:rsidP="00B33F90"/>
    <w:sectPr w:rsidR="00B33F90" w:rsidRPr="00B33F90" w:rsidSect="00BC16D6">
      <w:headerReference w:type="default" r:id="rId16"/>
      <w:pgSz w:w="11906" w:h="16838"/>
      <w:pgMar w:top="1135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90" w:rsidRDefault="00B33F90" w:rsidP="00B33F90">
      <w:pPr>
        <w:spacing w:after="0" w:line="240" w:lineRule="auto"/>
      </w:pPr>
      <w:r>
        <w:separator/>
      </w:r>
    </w:p>
  </w:endnote>
  <w:endnote w:type="continuationSeparator" w:id="0">
    <w:p w:rsidR="00B33F90" w:rsidRDefault="00B33F90" w:rsidP="00B3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90" w:rsidRDefault="00B33F90" w:rsidP="00B33F90">
      <w:pPr>
        <w:spacing w:after="0" w:line="240" w:lineRule="auto"/>
      </w:pPr>
      <w:r>
        <w:separator/>
      </w:r>
    </w:p>
  </w:footnote>
  <w:footnote w:type="continuationSeparator" w:id="0">
    <w:p w:rsidR="00B33F90" w:rsidRDefault="00B33F90" w:rsidP="00B3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D6" w:rsidRDefault="00BC16D6" w:rsidP="00BC16D6">
    <w:pPr>
      <w:pStyle w:val="Kopfzeile"/>
      <w:jc w:val="right"/>
    </w:pPr>
    <w:r>
      <w:t>zu Frage S 02 GW6A 02_EU-Erweiterungen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55CA"/>
    <w:multiLevelType w:val="hybridMultilevel"/>
    <w:tmpl w:val="F378F2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2EB2"/>
    <w:multiLevelType w:val="hybridMultilevel"/>
    <w:tmpl w:val="4AC4CB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FB"/>
    <w:rsid w:val="00B33F90"/>
    <w:rsid w:val="00BC16D6"/>
    <w:rsid w:val="00CA41FB"/>
    <w:rsid w:val="00E51277"/>
    <w:rsid w:val="00F7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F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F90"/>
  </w:style>
  <w:style w:type="paragraph" w:styleId="Fuzeile">
    <w:name w:val="footer"/>
    <w:basedOn w:val="Standard"/>
    <w:link w:val="FuzeileZchn"/>
    <w:uiPriority w:val="99"/>
    <w:unhideWhenUsed/>
    <w:rsid w:val="00B3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F90"/>
  </w:style>
  <w:style w:type="character" w:styleId="Hyperlink">
    <w:name w:val="Hyperlink"/>
    <w:basedOn w:val="Absatz-Standardschriftart"/>
    <w:uiPriority w:val="99"/>
    <w:unhideWhenUsed/>
    <w:rsid w:val="00B33F90"/>
    <w:rPr>
      <w:color w:val="0000FF" w:themeColor="hyperlink"/>
      <w:u w:val="single"/>
    </w:rPr>
  </w:style>
  <w:style w:type="character" w:customStyle="1" w:styleId="supertitle">
    <w:name w:val="supertitle"/>
    <w:basedOn w:val="Absatz-Standardschriftart"/>
    <w:rsid w:val="00B33F90"/>
  </w:style>
  <w:style w:type="table" w:styleId="Tabellenraster">
    <w:name w:val="Table Grid"/>
    <w:basedOn w:val="NormaleTabelle"/>
    <w:uiPriority w:val="59"/>
    <w:rsid w:val="00B33F9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3F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F90"/>
  </w:style>
  <w:style w:type="paragraph" w:styleId="Fuzeile">
    <w:name w:val="footer"/>
    <w:basedOn w:val="Standard"/>
    <w:link w:val="FuzeileZchn"/>
    <w:uiPriority w:val="99"/>
    <w:unhideWhenUsed/>
    <w:rsid w:val="00B3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F90"/>
  </w:style>
  <w:style w:type="character" w:styleId="Hyperlink">
    <w:name w:val="Hyperlink"/>
    <w:basedOn w:val="Absatz-Standardschriftart"/>
    <w:uiPriority w:val="99"/>
    <w:unhideWhenUsed/>
    <w:rsid w:val="00B33F90"/>
    <w:rPr>
      <w:color w:val="0000FF" w:themeColor="hyperlink"/>
      <w:u w:val="single"/>
    </w:rPr>
  </w:style>
  <w:style w:type="character" w:customStyle="1" w:styleId="supertitle">
    <w:name w:val="supertitle"/>
    <w:basedOn w:val="Absatz-Standardschriftart"/>
    <w:rsid w:val="00B33F90"/>
  </w:style>
  <w:style w:type="table" w:styleId="Tabellenraster">
    <w:name w:val="Table Grid"/>
    <w:basedOn w:val="NormaleTabelle"/>
    <w:uiPriority w:val="59"/>
    <w:rsid w:val="00B33F90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.de/themen/zypern-wirtschaft/" TargetMode="External"/><Relationship Id="rId13" Type="http://schemas.openxmlformats.org/officeDocument/2006/relationships/hyperlink" Target="http://www.zeit.de/2004/52/01___leit_2_52_2f0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l.europa.eu/brussels/website/media/modul_09/Arbeitsblaetter/Pdf/ABl_09-0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lt.de/themen/zypern-wirtschaf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t.de/themen/eu-beitritt-tuerkei/" TargetMode="External"/><Relationship Id="rId10" Type="http://schemas.openxmlformats.org/officeDocument/2006/relationships/hyperlink" Target="http://www.welt.de/themen/zypern-wirtschaf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t.de/themen/zypern-wirtschaft/" TargetMode="External"/><Relationship Id="rId14" Type="http://schemas.openxmlformats.org/officeDocument/2006/relationships/hyperlink" Target="http://www.zeit.de/2002/49/Laengst_in_Europ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1330</Characters>
  <Application>Microsoft Office Word</Application>
  <DocSecurity>0</DocSecurity>
  <Lines>11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niedermeyer</dc:creator>
  <cp:keywords/>
  <dc:description/>
  <cp:lastModifiedBy>niedermeyer</cp:lastModifiedBy>
  <cp:revision>4</cp:revision>
  <dcterms:created xsi:type="dcterms:W3CDTF">2015-03-24T18:50:00Z</dcterms:created>
  <dcterms:modified xsi:type="dcterms:W3CDTF">2015-03-27T08:08:00Z</dcterms:modified>
</cp:coreProperties>
</file>